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5B1F" w14:textId="77777777" w:rsidR="00053423" w:rsidRDefault="00053423">
      <w:pPr>
        <w:numPr>
          <w:ilvl w:val="12"/>
          <w:numId w:val="0"/>
        </w:numPr>
        <w:spacing w:after="40"/>
        <w:jc w:val="center"/>
        <w:rPr>
          <w:rFonts w:eastAsia="標楷體"/>
          <w:sz w:val="32"/>
        </w:rPr>
      </w:pPr>
      <w:r>
        <w:rPr>
          <w:rFonts w:eastAsia="標楷體" w:hint="eastAsia"/>
          <w:sz w:val="40"/>
        </w:rPr>
        <w:t>花蓮縣環境保護局</w:t>
      </w:r>
    </w:p>
    <w:p w14:paraId="43879452" w14:textId="77777777" w:rsidR="00053423" w:rsidRDefault="00053423">
      <w:pPr>
        <w:numPr>
          <w:ilvl w:val="12"/>
          <w:numId w:val="0"/>
        </w:numPr>
        <w:spacing w:after="40"/>
        <w:jc w:val="center"/>
        <w:rPr>
          <w:rFonts w:eastAsia="標楷體"/>
          <w:sz w:val="50"/>
        </w:rPr>
      </w:pPr>
      <w:r>
        <w:rPr>
          <w:rFonts w:eastAsia="標楷體" w:hint="eastAsia"/>
          <w:sz w:val="50"/>
        </w:rPr>
        <w:t>營建工程空氣污染防制設施管理辦法</w:t>
      </w:r>
    </w:p>
    <w:p w14:paraId="4351E262" w14:textId="77777777" w:rsidR="00053423" w:rsidRDefault="00053423">
      <w:pPr>
        <w:numPr>
          <w:ilvl w:val="12"/>
          <w:numId w:val="0"/>
        </w:numPr>
        <w:spacing w:after="40"/>
        <w:jc w:val="center"/>
        <w:rPr>
          <w:rFonts w:eastAsia="標楷體"/>
          <w:sz w:val="40"/>
        </w:rPr>
      </w:pPr>
      <w:r>
        <w:rPr>
          <w:rFonts w:eastAsia="標楷體" w:hint="eastAsia"/>
          <w:sz w:val="50"/>
        </w:rPr>
        <w:t>替代防制設施申請書</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54"/>
      </w:tblGrid>
      <w:tr w:rsidR="00053423" w14:paraId="49D12191" w14:textId="77777777">
        <w:trPr>
          <w:cantSplit/>
          <w:trHeight w:val="3125"/>
          <w:jc w:val="center"/>
        </w:trPr>
        <w:tc>
          <w:tcPr>
            <w:tcW w:w="9854" w:type="dxa"/>
          </w:tcPr>
          <w:p w14:paraId="3766A637" w14:textId="77777777" w:rsidR="006A131A" w:rsidRDefault="006A131A" w:rsidP="006A131A">
            <w:pPr>
              <w:spacing w:before="60" w:after="60" w:line="60" w:lineRule="exact"/>
              <w:ind w:right="170" w:firstLine="278"/>
              <w:rPr>
                <w:rFonts w:eastAsia="標楷體"/>
                <w:sz w:val="28"/>
              </w:rPr>
            </w:pPr>
          </w:p>
          <w:p w14:paraId="780352EF" w14:textId="60A105D3" w:rsidR="00053423" w:rsidRDefault="00053423" w:rsidP="004E42D2">
            <w:pPr>
              <w:spacing w:before="60" w:after="60" w:line="660" w:lineRule="exact"/>
              <w:ind w:right="170" w:firstLine="280"/>
              <w:rPr>
                <w:rFonts w:eastAsia="標楷體"/>
                <w:sz w:val="28"/>
              </w:rPr>
            </w:pPr>
            <w:r>
              <w:rPr>
                <w:rFonts w:eastAsia="標楷體" w:hint="eastAsia"/>
                <w:sz w:val="28"/>
              </w:rPr>
              <w:t>工程管制編號：</w:t>
            </w:r>
            <w:r w:rsidR="001F5E01" w:rsidRPr="001F5E01">
              <w:rPr>
                <w:rFonts w:eastAsia="標楷體"/>
                <w:sz w:val="28"/>
                <w:u w:val="single"/>
              </w:rPr>
              <w:t>U</w:t>
            </w:r>
            <w:r w:rsidR="0080084D">
              <w:rPr>
                <w:rFonts w:eastAsia="標楷體" w:hint="eastAsia"/>
                <w:sz w:val="28"/>
                <w:u w:val="single"/>
              </w:rPr>
              <w:t>115</w:t>
            </w:r>
            <w:r w:rsidR="001F5E01" w:rsidRPr="001F5E01">
              <w:rPr>
                <w:rFonts w:eastAsia="標楷體"/>
                <w:sz w:val="28"/>
                <w:u w:val="single"/>
              </w:rPr>
              <w:t>U</w:t>
            </w:r>
            <w:r w:rsidR="0080084D">
              <w:rPr>
                <w:rFonts w:eastAsia="標楷體" w:hint="eastAsia"/>
                <w:sz w:val="28"/>
                <w:u w:val="single"/>
              </w:rPr>
              <w:t>6</w:t>
            </w:r>
            <w:r w:rsidR="001F5E01" w:rsidRPr="001F5E01">
              <w:rPr>
                <w:rFonts w:eastAsia="標楷體"/>
                <w:sz w:val="28"/>
                <w:u w:val="single"/>
              </w:rPr>
              <w:t>B</w:t>
            </w:r>
            <w:r w:rsidR="0080084D">
              <w:rPr>
                <w:rFonts w:eastAsia="標楷體" w:hint="eastAsia"/>
                <w:sz w:val="28"/>
                <w:u w:val="single"/>
              </w:rPr>
              <w:t>001</w:t>
            </w:r>
            <w:r w:rsidR="001F5E01">
              <w:rPr>
                <w:rFonts w:eastAsia="標楷體"/>
                <w:sz w:val="28"/>
                <w:u w:val="single"/>
              </w:rPr>
              <w:t>-1</w:t>
            </w:r>
            <w:r>
              <w:rPr>
                <w:rFonts w:eastAsia="標楷體" w:hint="eastAsia"/>
                <w:sz w:val="28"/>
                <w:u w:val="single"/>
              </w:rPr>
              <w:t xml:space="preserve">                           </w:t>
            </w:r>
            <w:r>
              <w:rPr>
                <w:rFonts w:eastAsia="標楷體"/>
                <w:sz w:val="28"/>
                <w:u w:val="single"/>
              </w:rPr>
              <w:t xml:space="preserve">        </w:t>
            </w:r>
          </w:p>
          <w:p w14:paraId="32919B8D" w14:textId="56F29B7F" w:rsidR="00053423" w:rsidRDefault="00053423" w:rsidP="004E42D2">
            <w:pPr>
              <w:spacing w:before="60" w:after="60" w:line="660" w:lineRule="exact"/>
              <w:ind w:right="170" w:firstLine="840"/>
              <w:rPr>
                <w:rFonts w:eastAsia="標楷體"/>
                <w:sz w:val="28"/>
              </w:rPr>
            </w:pPr>
            <w:r>
              <w:rPr>
                <w:rFonts w:eastAsia="標楷體" w:hint="eastAsia"/>
                <w:sz w:val="28"/>
              </w:rPr>
              <w:t>工程名稱：</w:t>
            </w:r>
            <w:r w:rsidR="001870B2" w:rsidRPr="001870B2">
              <w:rPr>
                <w:rFonts w:eastAsia="標楷體" w:hint="eastAsia"/>
                <w:sz w:val="28"/>
              </w:rPr>
              <w:t>花蓮</w:t>
            </w:r>
            <w:r w:rsidR="001870B2" w:rsidRPr="0080084D">
              <w:rPr>
                <w:rFonts w:eastAsia="標楷體"/>
                <w:sz w:val="28"/>
              </w:rPr>
              <w:t>***</w:t>
            </w:r>
            <w:r w:rsidR="001870B2" w:rsidRPr="001870B2">
              <w:rPr>
                <w:rFonts w:eastAsia="標楷體" w:hint="eastAsia"/>
                <w:sz w:val="28"/>
              </w:rPr>
              <w:t>排水改善工程</w:t>
            </w:r>
            <w:r>
              <w:rPr>
                <w:rFonts w:eastAsia="標楷體"/>
                <w:sz w:val="28"/>
                <w:u w:val="single"/>
              </w:rPr>
              <w:t xml:space="preserve">      </w:t>
            </w:r>
          </w:p>
          <w:p w14:paraId="17094C76" w14:textId="0D9353D6" w:rsidR="00053423" w:rsidRDefault="00053423" w:rsidP="004E42D2">
            <w:pPr>
              <w:spacing w:before="60" w:after="60" w:line="660" w:lineRule="exact"/>
              <w:ind w:right="170" w:firstLine="560"/>
              <w:rPr>
                <w:rFonts w:eastAsia="標楷體"/>
                <w:sz w:val="28"/>
              </w:rPr>
            </w:pPr>
            <w:r>
              <w:rPr>
                <w:rFonts w:eastAsia="標楷體" w:hint="eastAsia"/>
                <w:sz w:val="28"/>
              </w:rPr>
              <w:t>聯絡人姓名：</w:t>
            </w:r>
            <w:r>
              <w:rPr>
                <w:rFonts w:eastAsia="標楷體"/>
                <w:sz w:val="28"/>
                <w:u w:val="single"/>
              </w:rPr>
              <w:t xml:space="preserve"> </w:t>
            </w:r>
            <w:r w:rsidR="001F5E01">
              <w:rPr>
                <w:rFonts w:eastAsia="標楷體" w:hint="eastAsia"/>
                <w:sz w:val="28"/>
                <w:u w:val="single"/>
              </w:rPr>
              <w:t>李小明</w:t>
            </w:r>
            <w:r>
              <w:rPr>
                <w:rFonts w:eastAsia="標楷體"/>
                <w:sz w:val="28"/>
                <w:u w:val="single"/>
              </w:rPr>
              <w:t xml:space="preserve">                     </w:t>
            </w:r>
            <w:r>
              <w:rPr>
                <w:rFonts w:eastAsia="標楷體" w:hint="eastAsia"/>
                <w:sz w:val="28"/>
                <w:u w:val="single"/>
              </w:rPr>
              <w:t xml:space="preserve">                       </w:t>
            </w:r>
          </w:p>
          <w:p w14:paraId="5AC71558" w14:textId="361EE1C1" w:rsidR="00053423" w:rsidRDefault="00053423" w:rsidP="004E42D2">
            <w:pPr>
              <w:spacing w:before="60" w:after="60" w:line="660" w:lineRule="exact"/>
              <w:ind w:right="170" w:firstLine="560"/>
              <w:rPr>
                <w:rFonts w:eastAsia="標楷體"/>
                <w:sz w:val="28"/>
                <w:u w:val="single"/>
              </w:rPr>
            </w:pPr>
            <w:r>
              <w:rPr>
                <w:rFonts w:eastAsia="標楷體" w:hint="eastAsia"/>
                <w:sz w:val="28"/>
              </w:rPr>
              <w:t>聯絡人電話：</w:t>
            </w:r>
            <w:r>
              <w:rPr>
                <w:rFonts w:eastAsia="標楷體"/>
                <w:sz w:val="28"/>
                <w:u w:val="single"/>
              </w:rPr>
              <w:t xml:space="preserve">  </w:t>
            </w:r>
            <w:r w:rsidR="001F5E01">
              <w:rPr>
                <w:rFonts w:eastAsia="標楷體" w:hint="eastAsia"/>
                <w:sz w:val="28"/>
                <w:u w:val="single"/>
              </w:rPr>
              <w:t>0921-</w:t>
            </w:r>
            <w:r w:rsidR="001F5E01">
              <w:rPr>
                <w:rFonts w:eastAsia="標楷體"/>
                <w:sz w:val="28"/>
                <w:u w:val="single"/>
              </w:rPr>
              <w:t>******</w:t>
            </w:r>
            <w:r>
              <w:rPr>
                <w:rFonts w:eastAsia="標楷體"/>
                <w:sz w:val="28"/>
                <w:u w:val="single"/>
              </w:rPr>
              <w:t xml:space="preserve">                    </w:t>
            </w:r>
            <w:r>
              <w:rPr>
                <w:rFonts w:eastAsia="標楷體" w:hint="eastAsia"/>
                <w:sz w:val="28"/>
                <w:u w:val="single"/>
              </w:rPr>
              <w:t xml:space="preserve">                       </w:t>
            </w:r>
          </w:p>
          <w:p w14:paraId="228ABFF1" w14:textId="188CDD15" w:rsidR="00053423" w:rsidRDefault="00053423" w:rsidP="004E42D2">
            <w:pPr>
              <w:spacing w:before="60" w:after="60" w:line="660" w:lineRule="exact"/>
              <w:ind w:right="170" w:firstLine="560"/>
              <w:rPr>
                <w:rFonts w:eastAsia="標楷體"/>
                <w:sz w:val="28"/>
              </w:rPr>
            </w:pPr>
            <w:r>
              <w:rPr>
                <w:rFonts w:eastAsia="標楷體" w:hint="eastAsia"/>
                <w:sz w:val="28"/>
              </w:rPr>
              <w:t>本申請書共：</w:t>
            </w:r>
            <w:r>
              <w:rPr>
                <w:rFonts w:eastAsia="標楷體" w:hint="eastAsia"/>
                <w:sz w:val="28"/>
                <w:u w:val="single"/>
              </w:rPr>
              <w:t xml:space="preserve">   </w:t>
            </w:r>
            <w:r w:rsidR="0080084D">
              <w:rPr>
                <w:rFonts w:eastAsia="標楷體" w:hint="eastAsia"/>
                <w:sz w:val="28"/>
                <w:u w:val="single"/>
              </w:rPr>
              <w:t>5</w:t>
            </w:r>
            <w:r>
              <w:rPr>
                <w:rFonts w:eastAsia="標楷體" w:hint="eastAsia"/>
                <w:sz w:val="28"/>
                <w:u w:val="single"/>
              </w:rPr>
              <w:t xml:space="preserve">    </w:t>
            </w:r>
            <w:r>
              <w:rPr>
                <w:rFonts w:eastAsia="標楷體" w:hint="eastAsia"/>
                <w:sz w:val="28"/>
              </w:rPr>
              <w:t>頁</w:t>
            </w:r>
          </w:p>
          <w:p w14:paraId="3FF23467" w14:textId="6FC03826" w:rsidR="00053423" w:rsidRDefault="00053423" w:rsidP="004E42D2">
            <w:pPr>
              <w:snapToGrid w:val="0"/>
              <w:spacing w:before="120" w:after="120" w:line="560" w:lineRule="exact"/>
              <w:ind w:left="284" w:right="57" w:firstLine="567"/>
              <w:rPr>
                <w:rFonts w:eastAsia="標楷體"/>
                <w:sz w:val="28"/>
              </w:rPr>
            </w:pPr>
            <w:r>
              <w:rPr>
                <w:rFonts w:eastAsia="標楷體" w:hint="eastAsia"/>
                <w:sz w:val="28"/>
              </w:rPr>
              <w:t>申請日期：</w:t>
            </w:r>
            <w:r>
              <w:rPr>
                <w:rFonts w:eastAsia="標楷體" w:hint="eastAsia"/>
                <w:sz w:val="28"/>
                <w:u w:val="single"/>
              </w:rPr>
              <w:t>民國</w:t>
            </w:r>
            <w:r>
              <w:rPr>
                <w:rFonts w:eastAsia="標楷體"/>
                <w:sz w:val="28"/>
                <w:u w:val="single"/>
              </w:rPr>
              <w:t xml:space="preserve">  </w:t>
            </w:r>
            <w:r w:rsidR="0080084D">
              <w:rPr>
                <w:rFonts w:eastAsia="標楷體" w:hint="eastAsia"/>
                <w:sz w:val="28"/>
                <w:u w:val="single"/>
              </w:rPr>
              <w:t>115</w:t>
            </w:r>
            <w:r>
              <w:rPr>
                <w:rFonts w:eastAsia="標楷體"/>
                <w:sz w:val="28"/>
                <w:u w:val="single"/>
              </w:rPr>
              <w:t xml:space="preserve">  </w:t>
            </w:r>
            <w:r>
              <w:rPr>
                <w:rFonts w:eastAsia="標楷體" w:hint="eastAsia"/>
                <w:sz w:val="28"/>
                <w:u w:val="single"/>
              </w:rPr>
              <w:t>年</w:t>
            </w:r>
            <w:r>
              <w:rPr>
                <w:rFonts w:eastAsia="標楷體"/>
                <w:sz w:val="28"/>
                <w:u w:val="single"/>
              </w:rPr>
              <w:t xml:space="preserve">      </w:t>
            </w:r>
            <w:r w:rsidR="0080084D">
              <w:rPr>
                <w:rFonts w:eastAsia="標楷體" w:hint="eastAsia"/>
                <w:sz w:val="28"/>
                <w:u w:val="single"/>
              </w:rPr>
              <w:t>01</w:t>
            </w:r>
            <w:r>
              <w:rPr>
                <w:rFonts w:eastAsia="標楷體"/>
                <w:sz w:val="28"/>
                <w:u w:val="single"/>
              </w:rPr>
              <w:t xml:space="preserve">        </w:t>
            </w:r>
            <w:r>
              <w:rPr>
                <w:rFonts w:eastAsia="標楷體" w:hint="eastAsia"/>
                <w:sz w:val="28"/>
                <w:u w:val="single"/>
              </w:rPr>
              <w:t>月</w:t>
            </w:r>
            <w:r>
              <w:rPr>
                <w:rFonts w:eastAsia="標楷體"/>
                <w:sz w:val="28"/>
                <w:u w:val="single"/>
              </w:rPr>
              <w:t xml:space="preserve">    </w:t>
            </w:r>
            <w:r w:rsidR="0080084D">
              <w:rPr>
                <w:rFonts w:eastAsia="標楷體" w:hint="eastAsia"/>
                <w:sz w:val="28"/>
                <w:u w:val="single"/>
              </w:rPr>
              <w:t>01</w:t>
            </w:r>
            <w:r>
              <w:rPr>
                <w:rFonts w:eastAsia="標楷體"/>
                <w:sz w:val="28"/>
                <w:u w:val="single"/>
              </w:rPr>
              <w:t xml:space="preserve">        </w:t>
            </w:r>
            <w:r>
              <w:rPr>
                <w:rFonts w:eastAsia="標楷體" w:hint="eastAsia"/>
                <w:sz w:val="28"/>
                <w:u w:val="single"/>
              </w:rPr>
              <w:t>日</w:t>
            </w:r>
          </w:p>
        </w:tc>
      </w:tr>
    </w:tbl>
    <w:p w14:paraId="7701A2D2" w14:textId="77777777" w:rsidR="00053423" w:rsidRDefault="00053423">
      <w:pPr>
        <w:numPr>
          <w:ilvl w:val="12"/>
          <w:numId w:val="0"/>
        </w:numPr>
        <w:spacing w:after="40"/>
        <w:jc w:val="center"/>
        <w:rPr>
          <w:rFonts w:eastAsia="標楷體"/>
          <w:sz w:val="32"/>
        </w:rPr>
      </w:pPr>
    </w:p>
    <w:p w14:paraId="66E47D2D" w14:textId="77777777" w:rsidR="00053423" w:rsidRDefault="00053423">
      <w:pPr>
        <w:snapToGrid w:val="0"/>
        <w:spacing w:before="120" w:after="120" w:line="420" w:lineRule="exact"/>
        <w:ind w:left="284" w:right="151" w:hanging="202"/>
        <w:rPr>
          <w:rFonts w:eastAsia="標楷體"/>
          <w:sz w:val="28"/>
        </w:rPr>
      </w:pPr>
      <w:r>
        <w:rPr>
          <w:rFonts w:eastAsia="標楷體" w:hint="eastAsia"/>
          <w:sz w:val="28"/>
        </w:rPr>
        <w:t>備註：</w:t>
      </w:r>
    </w:p>
    <w:p w14:paraId="66A321A1" w14:textId="07A53D85" w:rsidR="00053423" w:rsidRDefault="00053423">
      <w:pPr>
        <w:numPr>
          <w:ilvl w:val="0"/>
          <w:numId w:val="3"/>
        </w:numPr>
        <w:snapToGrid w:val="0"/>
        <w:spacing w:before="120" w:after="120" w:line="420" w:lineRule="exact"/>
        <w:ind w:right="151"/>
        <w:rPr>
          <w:rFonts w:eastAsia="標楷體"/>
          <w:sz w:val="28"/>
        </w:rPr>
      </w:pPr>
      <w:r>
        <w:rPr>
          <w:rFonts w:eastAsia="標楷體" w:hint="eastAsia"/>
          <w:sz w:val="28"/>
        </w:rPr>
        <w:t>本申請書應提送</w:t>
      </w:r>
      <w:r w:rsidR="001F5E01">
        <w:rPr>
          <w:rFonts w:eastAsia="標楷體" w:hint="eastAsia"/>
          <w:sz w:val="28"/>
        </w:rPr>
        <w:t>一</w:t>
      </w:r>
      <w:r>
        <w:rPr>
          <w:rFonts w:eastAsia="標楷體" w:hint="eastAsia"/>
          <w:sz w:val="28"/>
        </w:rPr>
        <w:t>式</w:t>
      </w:r>
      <w:r w:rsidR="001F5E01">
        <w:rPr>
          <w:rFonts w:eastAsia="標楷體" w:hint="eastAsia"/>
          <w:sz w:val="28"/>
        </w:rPr>
        <w:t>2</w:t>
      </w:r>
      <w:r>
        <w:rPr>
          <w:rFonts w:eastAsia="標楷體" w:hint="eastAsia"/>
          <w:sz w:val="28"/>
        </w:rPr>
        <w:t>份</w:t>
      </w:r>
      <w:r w:rsidR="001F5E01">
        <w:rPr>
          <w:rFonts w:eastAsia="標楷體" w:hint="eastAsia"/>
          <w:sz w:val="28"/>
        </w:rPr>
        <w:t>，須營建業主提送公文申請</w:t>
      </w:r>
      <w:r>
        <w:rPr>
          <w:rFonts w:eastAsia="標楷體" w:hint="eastAsia"/>
          <w:sz w:val="28"/>
        </w:rPr>
        <w:t>。</w:t>
      </w:r>
    </w:p>
    <w:p w14:paraId="1B4E081D" w14:textId="77777777" w:rsidR="00053423" w:rsidRDefault="00053423">
      <w:pPr>
        <w:numPr>
          <w:ilvl w:val="0"/>
          <w:numId w:val="3"/>
        </w:numPr>
        <w:snapToGrid w:val="0"/>
        <w:spacing w:before="120" w:after="120" w:line="420" w:lineRule="exact"/>
        <w:ind w:right="151"/>
        <w:rPr>
          <w:rFonts w:eastAsia="標楷體"/>
          <w:sz w:val="28"/>
        </w:rPr>
      </w:pPr>
      <w:r>
        <w:rPr>
          <w:rFonts w:eastAsia="標楷體" w:hint="eastAsia"/>
          <w:sz w:val="28"/>
        </w:rPr>
        <w:t>提送單位應為營建業主，申請書應加蓋騎縫章。</w:t>
      </w:r>
    </w:p>
    <w:p w14:paraId="1B9A0639" w14:textId="77777777" w:rsidR="00053423" w:rsidRDefault="00053423">
      <w:pPr>
        <w:numPr>
          <w:ilvl w:val="12"/>
          <w:numId w:val="0"/>
        </w:numPr>
        <w:spacing w:after="40"/>
        <w:jc w:val="center"/>
        <w:rPr>
          <w:rFonts w:eastAsia="標楷體"/>
          <w:sz w:val="36"/>
        </w:rPr>
      </w:pPr>
      <w:r>
        <w:rPr>
          <w:rFonts w:eastAsia="標楷體"/>
          <w:sz w:val="32"/>
        </w:rPr>
        <w:br w:type="page"/>
      </w:r>
      <w:r>
        <w:rPr>
          <w:rFonts w:eastAsia="標楷體" w:hint="eastAsia"/>
          <w:sz w:val="36"/>
        </w:rPr>
        <w:lastRenderedPageBreak/>
        <w:t>營建工程空氣污染防制設施管理辦法替代防制設施申請表</w:t>
      </w:r>
    </w:p>
    <w:p w14:paraId="7EED6955" w14:textId="77777777" w:rsidR="00053423" w:rsidRDefault="00053423">
      <w:pPr>
        <w:numPr>
          <w:ilvl w:val="12"/>
          <w:numId w:val="0"/>
        </w:numPr>
        <w:spacing w:before="40"/>
        <w:jc w:val="right"/>
        <w:rPr>
          <w:rFonts w:eastAsia="標楷體"/>
          <w:sz w:val="22"/>
        </w:rPr>
      </w:pPr>
      <w:r>
        <w:rPr>
          <w:rFonts w:eastAsia="標楷體" w:hint="eastAsia"/>
          <w:sz w:val="22"/>
        </w:rPr>
        <w:t>第</w:t>
      </w:r>
      <w:r>
        <w:rPr>
          <w:rFonts w:eastAsia="標楷體"/>
          <w:sz w:val="22"/>
        </w:rPr>
        <w:t>1</w:t>
      </w:r>
      <w:r>
        <w:rPr>
          <w:rFonts w:eastAsia="標楷體" w:hint="eastAsia"/>
          <w:sz w:val="22"/>
        </w:rPr>
        <w:t>頁</w:t>
      </w:r>
    </w:p>
    <w:tbl>
      <w:tblPr>
        <w:tblW w:w="102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3"/>
        <w:gridCol w:w="3660"/>
        <w:gridCol w:w="1301"/>
        <w:gridCol w:w="3423"/>
      </w:tblGrid>
      <w:tr w:rsidR="00053423" w14:paraId="60A61BF6" w14:textId="77777777" w:rsidTr="0080084D">
        <w:trPr>
          <w:trHeight w:val="520"/>
          <w:jc w:val="center"/>
        </w:trPr>
        <w:tc>
          <w:tcPr>
            <w:tcW w:w="1823" w:type="dxa"/>
            <w:tcBorders>
              <w:top w:val="single" w:sz="12" w:space="0" w:color="auto"/>
              <w:left w:val="single" w:sz="12" w:space="0" w:color="auto"/>
              <w:bottom w:val="single" w:sz="6" w:space="0" w:color="auto"/>
            </w:tcBorders>
          </w:tcPr>
          <w:p w14:paraId="74EEDDA8" w14:textId="77777777" w:rsidR="00053423" w:rsidRDefault="00053423" w:rsidP="003A0F2C">
            <w:pPr>
              <w:numPr>
                <w:ilvl w:val="12"/>
                <w:numId w:val="0"/>
              </w:numPr>
              <w:spacing w:before="80" w:after="80" w:line="360" w:lineRule="exact"/>
              <w:jc w:val="distribute"/>
              <w:rPr>
                <w:rFonts w:eastAsia="標楷體"/>
                <w:sz w:val="22"/>
              </w:rPr>
            </w:pPr>
            <w:r>
              <w:rPr>
                <w:rFonts w:eastAsia="標楷體" w:hint="eastAsia"/>
                <w:sz w:val="22"/>
              </w:rPr>
              <w:t>工程名稱</w:t>
            </w:r>
          </w:p>
        </w:tc>
        <w:tc>
          <w:tcPr>
            <w:tcW w:w="3660" w:type="dxa"/>
            <w:tcBorders>
              <w:top w:val="single" w:sz="12" w:space="0" w:color="auto"/>
              <w:bottom w:val="single" w:sz="6" w:space="0" w:color="auto"/>
            </w:tcBorders>
          </w:tcPr>
          <w:p w14:paraId="0ABA78EF" w14:textId="28984E79" w:rsidR="00053423" w:rsidRPr="0080084D" w:rsidRDefault="001870B2" w:rsidP="006A131A">
            <w:pPr>
              <w:numPr>
                <w:ilvl w:val="12"/>
                <w:numId w:val="0"/>
              </w:numPr>
              <w:spacing w:before="80" w:after="80" w:line="360" w:lineRule="exact"/>
              <w:jc w:val="both"/>
              <w:rPr>
                <w:rFonts w:eastAsia="標楷體"/>
                <w:sz w:val="22"/>
              </w:rPr>
            </w:pPr>
            <w:r w:rsidRPr="001870B2">
              <w:rPr>
                <w:rFonts w:eastAsia="標楷體" w:hint="eastAsia"/>
                <w:sz w:val="28"/>
              </w:rPr>
              <w:t>花蓮</w:t>
            </w:r>
            <w:r w:rsidRPr="0080084D">
              <w:rPr>
                <w:rFonts w:eastAsia="標楷體"/>
                <w:sz w:val="28"/>
              </w:rPr>
              <w:t>***</w:t>
            </w:r>
            <w:r w:rsidRPr="001870B2">
              <w:rPr>
                <w:rFonts w:eastAsia="標楷體" w:hint="eastAsia"/>
                <w:sz w:val="28"/>
              </w:rPr>
              <w:t>排水改善工程</w:t>
            </w:r>
          </w:p>
        </w:tc>
        <w:tc>
          <w:tcPr>
            <w:tcW w:w="1301" w:type="dxa"/>
            <w:tcBorders>
              <w:top w:val="single" w:sz="12" w:space="0" w:color="auto"/>
              <w:bottom w:val="single" w:sz="6" w:space="0" w:color="auto"/>
            </w:tcBorders>
          </w:tcPr>
          <w:p w14:paraId="2EBE28E4" w14:textId="77777777" w:rsidR="00053423" w:rsidRPr="0080084D" w:rsidRDefault="00053423" w:rsidP="003A0F2C">
            <w:pPr>
              <w:numPr>
                <w:ilvl w:val="12"/>
                <w:numId w:val="0"/>
              </w:numPr>
              <w:spacing w:before="80" w:after="80" w:line="360" w:lineRule="exact"/>
              <w:jc w:val="distribute"/>
              <w:rPr>
                <w:rFonts w:eastAsia="標楷體"/>
                <w:sz w:val="22"/>
              </w:rPr>
            </w:pPr>
            <w:r w:rsidRPr="0080084D">
              <w:rPr>
                <w:rFonts w:eastAsia="標楷體" w:hint="eastAsia"/>
                <w:sz w:val="22"/>
              </w:rPr>
              <w:t>管制編號</w:t>
            </w:r>
          </w:p>
        </w:tc>
        <w:tc>
          <w:tcPr>
            <w:tcW w:w="3423" w:type="dxa"/>
            <w:tcBorders>
              <w:top w:val="single" w:sz="12" w:space="0" w:color="auto"/>
              <w:bottom w:val="single" w:sz="6" w:space="0" w:color="auto"/>
              <w:right w:val="single" w:sz="12" w:space="0" w:color="auto"/>
            </w:tcBorders>
          </w:tcPr>
          <w:p w14:paraId="503371EB" w14:textId="09137852" w:rsidR="00053423" w:rsidRPr="0080084D" w:rsidRDefault="0080084D" w:rsidP="006A131A">
            <w:pPr>
              <w:numPr>
                <w:ilvl w:val="12"/>
                <w:numId w:val="0"/>
              </w:numPr>
              <w:spacing w:before="80" w:after="80" w:line="360" w:lineRule="exact"/>
              <w:jc w:val="both"/>
              <w:rPr>
                <w:rFonts w:eastAsia="標楷體"/>
                <w:sz w:val="22"/>
              </w:rPr>
            </w:pPr>
            <w:r w:rsidRPr="0080084D">
              <w:rPr>
                <w:rFonts w:eastAsia="標楷體"/>
                <w:sz w:val="28"/>
              </w:rPr>
              <w:t>U</w:t>
            </w:r>
            <w:r w:rsidRPr="0080084D">
              <w:rPr>
                <w:rFonts w:eastAsia="標楷體" w:hint="eastAsia"/>
                <w:sz w:val="28"/>
              </w:rPr>
              <w:t>115</w:t>
            </w:r>
            <w:r w:rsidRPr="0080084D">
              <w:rPr>
                <w:rFonts w:eastAsia="標楷體"/>
                <w:sz w:val="28"/>
              </w:rPr>
              <w:t>U</w:t>
            </w:r>
            <w:r w:rsidRPr="0080084D">
              <w:rPr>
                <w:rFonts w:eastAsia="標楷體" w:hint="eastAsia"/>
                <w:sz w:val="28"/>
              </w:rPr>
              <w:t>6</w:t>
            </w:r>
            <w:r w:rsidRPr="0080084D">
              <w:rPr>
                <w:rFonts w:eastAsia="標楷體"/>
                <w:sz w:val="28"/>
              </w:rPr>
              <w:t>B</w:t>
            </w:r>
            <w:r w:rsidRPr="0080084D">
              <w:rPr>
                <w:rFonts w:eastAsia="標楷體" w:hint="eastAsia"/>
                <w:sz w:val="28"/>
              </w:rPr>
              <w:t>001</w:t>
            </w:r>
            <w:r w:rsidRPr="0080084D">
              <w:rPr>
                <w:rFonts w:eastAsia="標楷體"/>
                <w:sz w:val="28"/>
              </w:rPr>
              <w:t>-1</w:t>
            </w:r>
          </w:p>
        </w:tc>
      </w:tr>
      <w:tr w:rsidR="00544F0C" w14:paraId="623756E2" w14:textId="77777777" w:rsidTr="0080084D">
        <w:trPr>
          <w:cantSplit/>
          <w:trHeight w:val="520"/>
          <w:jc w:val="center"/>
        </w:trPr>
        <w:tc>
          <w:tcPr>
            <w:tcW w:w="1823" w:type="dxa"/>
            <w:tcBorders>
              <w:left w:val="single" w:sz="12" w:space="0" w:color="auto"/>
              <w:bottom w:val="single" w:sz="6" w:space="0" w:color="auto"/>
              <w:right w:val="single" w:sz="6" w:space="0" w:color="auto"/>
            </w:tcBorders>
          </w:tcPr>
          <w:p w14:paraId="5F8B932B" w14:textId="77777777" w:rsidR="00544F0C" w:rsidRDefault="00544F0C" w:rsidP="003A0F2C">
            <w:pPr>
              <w:numPr>
                <w:ilvl w:val="12"/>
                <w:numId w:val="0"/>
              </w:numPr>
              <w:spacing w:before="80" w:after="80" w:line="360" w:lineRule="exact"/>
              <w:jc w:val="distribute"/>
              <w:rPr>
                <w:rFonts w:eastAsia="標楷體"/>
                <w:sz w:val="22"/>
              </w:rPr>
            </w:pPr>
            <w:r>
              <w:rPr>
                <w:rFonts w:eastAsia="標楷體" w:hint="eastAsia"/>
                <w:sz w:val="22"/>
              </w:rPr>
              <w:t>工地地址或地號</w:t>
            </w:r>
          </w:p>
        </w:tc>
        <w:tc>
          <w:tcPr>
            <w:tcW w:w="3660" w:type="dxa"/>
            <w:tcBorders>
              <w:left w:val="single" w:sz="6" w:space="0" w:color="auto"/>
              <w:bottom w:val="single" w:sz="6" w:space="0" w:color="auto"/>
              <w:right w:val="single" w:sz="8" w:space="0" w:color="auto"/>
            </w:tcBorders>
          </w:tcPr>
          <w:p w14:paraId="0899BA8E" w14:textId="1ACEB148" w:rsidR="00544F0C" w:rsidRPr="0080084D" w:rsidRDefault="001F5E01" w:rsidP="006A131A">
            <w:pPr>
              <w:numPr>
                <w:ilvl w:val="12"/>
                <w:numId w:val="0"/>
              </w:numPr>
              <w:spacing w:before="80" w:after="80" w:line="360" w:lineRule="exact"/>
              <w:jc w:val="both"/>
              <w:rPr>
                <w:rFonts w:eastAsia="標楷體"/>
                <w:sz w:val="22"/>
              </w:rPr>
            </w:pPr>
            <w:r w:rsidRPr="0080084D">
              <w:rPr>
                <w:rFonts w:eastAsia="標楷體" w:hint="eastAsia"/>
                <w:sz w:val="22"/>
              </w:rPr>
              <w:t>花蓮縣</w:t>
            </w:r>
            <w:r w:rsidR="001870B2">
              <w:rPr>
                <w:rFonts w:eastAsia="標楷體" w:hint="eastAsia"/>
                <w:sz w:val="22"/>
              </w:rPr>
              <w:t>花蓮市</w:t>
            </w:r>
          </w:p>
        </w:tc>
        <w:tc>
          <w:tcPr>
            <w:tcW w:w="1301" w:type="dxa"/>
            <w:tcBorders>
              <w:left w:val="single" w:sz="8" w:space="0" w:color="auto"/>
              <w:bottom w:val="single" w:sz="6" w:space="0" w:color="auto"/>
              <w:right w:val="single" w:sz="6" w:space="0" w:color="auto"/>
            </w:tcBorders>
          </w:tcPr>
          <w:p w14:paraId="0C969C93" w14:textId="77777777" w:rsidR="003A0F2C" w:rsidRPr="0080084D" w:rsidRDefault="00544F0C" w:rsidP="003A0F2C">
            <w:pPr>
              <w:numPr>
                <w:ilvl w:val="12"/>
                <w:numId w:val="0"/>
              </w:numPr>
              <w:spacing w:line="240" w:lineRule="exact"/>
              <w:jc w:val="distribute"/>
              <w:rPr>
                <w:rFonts w:eastAsia="標楷體"/>
                <w:sz w:val="22"/>
              </w:rPr>
            </w:pPr>
            <w:r w:rsidRPr="0080084D">
              <w:rPr>
                <w:rFonts w:eastAsia="標楷體" w:hint="eastAsia"/>
                <w:sz w:val="22"/>
              </w:rPr>
              <w:t>建照字號或</w:t>
            </w:r>
          </w:p>
          <w:p w14:paraId="090175B8" w14:textId="77777777" w:rsidR="00544F0C" w:rsidRPr="0080084D" w:rsidRDefault="00544F0C" w:rsidP="003A0F2C">
            <w:pPr>
              <w:numPr>
                <w:ilvl w:val="12"/>
                <w:numId w:val="0"/>
              </w:numPr>
              <w:spacing w:line="240" w:lineRule="exact"/>
              <w:jc w:val="distribute"/>
              <w:rPr>
                <w:rFonts w:eastAsia="標楷體"/>
                <w:sz w:val="22"/>
              </w:rPr>
            </w:pPr>
            <w:r w:rsidRPr="0080084D">
              <w:rPr>
                <w:rFonts w:eastAsia="標楷體" w:hint="eastAsia"/>
                <w:sz w:val="22"/>
              </w:rPr>
              <w:t>合約編號</w:t>
            </w:r>
          </w:p>
        </w:tc>
        <w:tc>
          <w:tcPr>
            <w:tcW w:w="3423" w:type="dxa"/>
            <w:tcBorders>
              <w:left w:val="single" w:sz="6" w:space="0" w:color="auto"/>
              <w:bottom w:val="single" w:sz="6" w:space="0" w:color="auto"/>
              <w:right w:val="single" w:sz="12" w:space="0" w:color="auto"/>
            </w:tcBorders>
          </w:tcPr>
          <w:p w14:paraId="180DBDCE" w14:textId="11C47FE9" w:rsidR="00544F0C" w:rsidRPr="0080084D" w:rsidRDefault="001F5E01" w:rsidP="006A131A">
            <w:pPr>
              <w:numPr>
                <w:ilvl w:val="12"/>
                <w:numId w:val="0"/>
              </w:numPr>
              <w:spacing w:before="80" w:after="80" w:line="360" w:lineRule="exact"/>
              <w:jc w:val="both"/>
              <w:rPr>
                <w:rFonts w:eastAsia="標楷體"/>
                <w:sz w:val="22"/>
              </w:rPr>
            </w:pPr>
            <w:r w:rsidRPr="0080084D">
              <w:rPr>
                <w:rFonts w:eastAsia="標楷體" w:hint="eastAsia"/>
                <w:sz w:val="22"/>
              </w:rPr>
              <w:t>109-</w:t>
            </w:r>
            <w:r w:rsidRPr="0080084D">
              <w:rPr>
                <w:rFonts w:eastAsia="標楷體" w:hint="eastAsia"/>
                <w:sz w:val="22"/>
              </w:rPr>
              <w:t>九工</w:t>
            </w:r>
            <w:r w:rsidRPr="0080084D">
              <w:rPr>
                <w:rFonts w:eastAsia="標楷體" w:hint="eastAsia"/>
                <w:sz w:val="22"/>
              </w:rPr>
              <w:t>-14</w:t>
            </w:r>
          </w:p>
        </w:tc>
      </w:tr>
      <w:tr w:rsidR="00053423" w14:paraId="0F78AC0D" w14:textId="77777777" w:rsidTr="0080084D">
        <w:trPr>
          <w:cantSplit/>
          <w:trHeight w:val="520"/>
          <w:jc w:val="center"/>
        </w:trPr>
        <w:tc>
          <w:tcPr>
            <w:tcW w:w="1823" w:type="dxa"/>
            <w:tcBorders>
              <w:top w:val="single" w:sz="6" w:space="0" w:color="auto"/>
              <w:left w:val="single" w:sz="12" w:space="0" w:color="auto"/>
            </w:tcBorders>
          </w:tcPr>
          <w:p w14:paraId="000D0E26" w14:textId="77777777" w:rsidR="00053423" w:rsidRDefault="00053423" w:rsidP="003A0F2C">
            <w:pPr>
              <w:numPr>
                <w:ilvl w:val="12"/>
                <w:numId w:val="0"/>
              </w:numPr>
              <w:spacing w:before="40" w:after="40" w:line="360" w:lineRule="exact"/>
              <w:jc w:val="distribute"/>
              <w:rPr>
                <w:rFonts w:eastAsia="標楷體"/>
                <w:sz w:val="22"/>
              </w:rPr>
            </w:pPr>
            <w:r>
              <w:rPr>
                <w:rFonts w:eastAsia="標楷體" w:hint="eastAsia"/>
                <w:sz w:val="22"/>
              </w:rPr>
              <w:t>營建業主</w:t>
            </w:r>
          </w:p>
        </w:tc>
        <w:tc>
          <w:tcPr>
            <w:tcW w:w="3660" w:type="dxa"/>
            <w:tcBorders>
              <w:top w:val="single" w:sz="6" w:space="0" w:color="auto"/>
            </w:tcBorders>
          </w:tcPr>
          <w:p w14:paraId="0FE46674" w14:textId="21B09927" w:rsidR="00053423" w:rsidRDefault="001870B2" w:rsidP="006A131A">
            <w:pPr>
              <w:numPr>
                <w:ilvl w:val="12"/>
                <w:numId w:val="0"/>
              </w:numPr>
              <w:spacing w:before="40" w:after="40" w:line="360" w:lineRule="exact"/>
              <w:jc w:val="both"/>
              <w:rPr>
                <w:rFonts w:eastAsia="標楷體"/>
                <w:sz w:val="22"/>
              </w:rPr>
            </w:pPr>
            <w:r w:rsidRPr="0080084D">
              <w:rPr>
                <w:rFonts w:eastAsia="標楷體"/>
                <w:sz w:val="28"/>
              </w:rPr>
              <w:t>**</w:t>
            </w:r>
            <w:r w:rsidR="0080084D" w:rsidRPr="0080084D">
              <w:rPr>
                <w:rFonts w:eastAsia="標楷體"/>
                <w:sz w:val="28"/>
              </w:rPr>
              <w:t>********</w:t>
            </w:r>
          </w:p>
        </w:tc>
        <w:tc>
          <w:tcPr>
            <w:tcW w:w="1301" w:type="dxa"/>
            <w:tcBorders>
              <w:top w:val="single" w:sz="6" w:space="0" w:color="auto"/>
            </w:tcBorders>
          </w:tcPr>
          <w:p w14:paraId="483B2EC8" w14:textId="77777777" w:rsidR="00053423" w:rsidRDefault="00053423" w:rsidP="003A0F2C">
            <w:pPr>
              <w:numPr>
                <w:ilvl w:val="12"/>
                <w:numId w:val="0"/>
              </w:numPr>
              <w:spacing w:before="40" w:after="40" w:line="360" w:lineRule="exact"/>
              <w:jc w:val="distribute"/>
              <w:rPr>
                <w:rFonts w:eastAsia="標楷體"/>
                <w:sz w:val="22"/>
              </w:rPr>
            </w:pPr>
            <w:r>
              <w:rPr>
                <w:rFonts w:eastAsia="標楷體" w:hint="eastAsia"/>
                <w:sz w:val="22"/>
              </w:rPr>
              <w:t>負責人</w:t>
            </w:r>
          </w:p>
        </w:tc>
        <w:tc>
          <w:tcPr>
            <w:tcW w:w="3423" w:type="dxa"/>
            <w:tcBorders>
              <w:top w:val="single" w:sz="6" w:space="0" w:color="auto"/>
              <w:right w:val="single" w:sz="12" w:space="0" w:color="auto"/>
            </w:tcBorders>
          </w:tcPr>
          <w:p w14:paraId="217E9075" w14:textId="1ADBCB79" w:rsidR="00053423" w:rsidRPr="0080084D" w:rsidRDefault="0080084D" w:rsidP="006A131A">
            <w:pPr>
              <w:numPr>
                <w:ilvl w:val="12"/>
                <w:numId w:val="0"/>
              </w:numPr>
              <w:spacing w:before="40" w:after="40" w:line="360" w:lineRule="exact"/>
              <w:jc w:val="both"/>
              <w:rPr>
                <w:rFonts w:eastAsia="標楷體"/>
                <w:sz w:val="22"/>
              </w:rPr>
            </w:pPr>
            <w:r w:rsidRPr="0080084D">
              <w:rPr>
                <w:rFonts w:eastAsia="標楷體" w:hint="eastAsia"/>
                <w:sz w:val="28"/>
              </w:rPr>
              <w:t>***</w:t>
            </w:r>
          </w:p>
        </w:tc>
      </w:tr>
      <w:tr w:rsidR="00053423" w14:paraId="2153BC69" w14:textId="77777777" w:rsidTr="0080084D">
        <w:trPr>
          <w:cantSplit/>
          <w:trHeight w:val="520"/>
          <w:jc w:val="center"/>
        </w:trPr>
        <w:tc>
          <w:tcPr>
            <w:tcW w:w="1823" w:type="dxa"/>
            <w:tcBorders>
              <w:left w:val="single" w:sz="12" w:space="0" w:color="auto"/>
            </w:tcBorders>
          </w:tcPr>
          <w:p w14:paraId="236D3682" w14:textId="77777777" w:rsidR="00053423" w:rsidRDefault="00053423" w:rsidP="003A0F2C">
            <w:pPr>
              <w:numPr>
                <w:ilvl w:val="12"/>
                <w:numId w:val="0"/>
              </w:numPr>
              <w:spacing w:before="40" w:after="40" w:line="360" w:lineRule="exact"/>
              <w:jc w:val="distribute"/>
              <w:rPr>
                <w:rFonts w:eastAsia="標楷體"/>
                <w:sz w:val="22"/>
              </w:rPr>
            </w:pPr>
            <w:r>
              <w:rPr>
                <w:rFonts w:eastAsia="標楷體" w:hint="eastAsia"/>
                <w:sz w:val="22"/>
              </w:rPr>
              <w:t>聯絡地址</w:t>
            </w:r>
          </w:p>
        </w:tc>
        <w:tc>
          <w:tcPr>
            <w:tcW w:w="3660" w:type="dxa"/>
          </w:tcPr>
          <w:p w14:paraId="2FD0CD27" w14:textId="121722B7" w:rsidR="00053423" w:rsidRDefault="001F5E01" w:rsidP="006A131A">
            <w:pPr>
              <w:numPr>
                <w:ilvl w:val="12"/>
                <w:numId w:val="0"/>
              </w:numPr>
              <w:spacing w:before="40" w:after="40" w:line="360" w:lineRule="exact"/>
              <w:jc w:val="both"/>
              <w:rPr>
                <w:rFonts w:eastAsia="標楷體"/>
                <w:sz w:val="22"/>
              </w:rPr>
            </w:pPr>
            <w:r w:rsidRPr="001F5E01">
              <w:rPr>
                <w:rFonts w:eastAsia="標楷體" w:hint="eastAsia"/>
                <w:sz w:val="22"/>
              </w:rPr>
              <w:t>花蓮縣</w:t>
            </w:r>
            <w:r w:rsidR="0080084D" w:rsidRPr="0080084D">
              <w:rPr>
                <w:rFonts w:eastAsia="標楷體"/>
                <w:sz w:val="28"/>
              </w:rPr>
              <w:t>**</w:t>
            </w:r>
            <w:r w:rsidRPr="001F5E01">
              <w:rPr>
                <w:rFonts w:eastAsia="標楷體" w:hint="eastAsia"/>
                <w:sz w:val="22"/>
              </w:rPr>
              <w:t>市</w:t>
            </w:r>
            <w:r w:rsidR="0080084D" w:rsidRPr="0080084D">
              <w:rPr>
                <w:rFonts w:eastAsia="標楷體"/>
                <w:sz w:val="28"/>
              </w:rPr>
              <w:t>**</w:t>
            </w:r>
            <w:r w:rsidRPr="001F5E01">
              <w:rPr>
                <w:rFonts w:eastAsia="標楷體" w:hint="eastAsia"/>
                <w:sz w:val="22"/>
              </w:rPr>
              <w:t>街</w:t>
            </w:r>
            <w:r w:rsidR="0080084D">
              <w:rPr>
                <w:rFonts w:eastAsia="標楷體" w:hint="eastAsia"/>
                <w:sz w:val="22"/>
              </w:rPr>
              <w:t>**</w:t>
            </w:r>
            <w:r w:rsidRPr="001F5E01">
              <w:rPr>
                <w:rFonts w:eastAsia="標楷體" w:hint="eastAsia"/>
                <w:sz w:val="22"/>
              </w:rPr>
              <w:t>號</w:t>
            </w:r>
          </w:p>
        </w:tc>
        <w:tc>
          <w:tcPr>
            <w:tcW w:w="1301" w:type="dxa"/>
          </w:tcPr>
          <w:p w14:paraId="785B2649" w14:textId="77777777" w:rsidR="00053423" w:rsidRDefault="00053423" w:rsidP="003A0F2C">
            <w:pPr>
              <w:numPr>
                <w:ilvl w:val="12"/>
                <w:numId w:val="0"/>
              </w:numPr>
              <w:spacing w:before="40" w:after="40" w:line="360" w:lineRule="exact"/>
              <w:jc w:val="distribute"/>
              <w:rPr>
                <w:rFonts w:eastAsia="標楷體"/>
                <w:sz w:val="22"/>
              </w:rPr>
            </w:pPr>
            <w:r>
              <w:rPr>
                <w:rFonts w:eastAsia="標楷體" w:hint="eastAsia"/>
                <w:sz w:val="22"/>
              </w:rPr>
              <w:t>電　話</w:t>
            </w:r>
          </w:p>
        </w:tc>
        <w:tc>
          <w:tcPr>
            <w:tcW w:w="3423" w:type="dxa"/>
            <w:tcBorders>
              <w:right w:val="single" w:sz="12" w:space="0" w:color="auto"/>
            </w:tcBorders>
          </w:tcPr>
          <w:p w14:paraId="5BD8A58B" w14:textId="7DB5934A" w:rsidR="00053423" w:rsidRDefault="001F5E01" w:rsidP="006A131A">
            <w:pPr>
              <w:numPr>
                <w:ilvl w:val="12"/>
                <w:numId w:val="0"/>
              </w:numPr>
              <w:spacing w:before="40" w:after="40" w:line="360" w:lineRule="exact"/>
              <w:jc w:val="both"/>
              <w:rPr>
                <w:rFonts w:eastAsia="標楷體"/>
                <w:sz w:val="22"/>
              </w:rPr>
            </w:pPr>
            <w:r w:rsidRPr="001F5E01">
              <w:rPr>
                <w:rFonts w:eastAsia="標楷體"/>
                <w:sz w:val="22"/>
              </w:rPr>
              <w:t>(03)8</w:t>
            </w:r>
            <w:r w:rsidR="0080084D">
              <w:rPr>
                <w:rFonts w:eastAsia="標楷體" w:hint="eastAsia"/>
                <w:sz w:val="22"/>
              </w:rPr>
              <w:t>*****</w:t>
            </w:r>
          </w:p>
        </w:tc>
      </w:tr>
      <w:tr w:rsidR="0080084D" w14:paraId="7E3B0751" w14:textId="77777777" w:rsidTr="0080084D">
        <w:trPr>
          <w:cantSplit/>
          <w:trHeight w:val="520"/>
          <w:jc w:val="center"/>
        </w:trPr>
        <w:tc>
          <w:tcPr>
            <w:tcW w:w="1823" w:type="dxa"/>
            <w:tcBorders>
              <w:left w:val="single" w:sz="12" w:space="0" w:color="auto"/>
            </w:tcBorders>
          </w:tcPr>
          <w:p w14:paraId="246FC5BD" w14:textId="77777777" w:rsidR="0080084D" w:rsidRDefault="0080084D" w:rsidP="0080084D">
            <w:pPr>
              <w:numPr>
                <w:ilvl w:val="12"/>
                <w:numId w:val="0"/>
              </w:numPr>
              <w:spacing w:before="40" w:after="40" w:line="360" w:lineRule="exact"/>
              <w:jc w:val="distribute"/>
              <w:rPr>
                <w:rFonts w:eastAsia="標楷體"/>
                <w:sz w:val="22"/>
              </w:rPr>
            </w:pPr>
            <w:r>
              <w:rPr>
                <w:rFonts w:eastAsia="標楷體" w:hint="eastAsia"/>
                <w:sz w:val="22"/>
              </w:rPr>
              <w:t>承包</w:t>
            </w:r>
            <w:r>
              <w:rPr>
                <w:rFonts w:eastAsia="標楷體"/>
                <w:sz w:val="22"/>
              </w:rPr>
              <w:t>(</w:t>
            </w:r>
            <w:r>
              <w:rPr>
                <w:rFonts w:eastAsia="標楷體" w:hint="eastAsia"/>
                <w:sz w:val="22"/>
              </w:rPr>
              <w:t>造</w:t>
            </w:r>
            <w:r>
              <w:rPr>
                <w:rFonts w:eastAsia="標楷體"/>
                <w:sz w:val="22"/>
              </w:rPr>
              <w:t>)</w:t>
            </w:r>
            <w:r>
              <w:rPr>
                <w:rFonts w:eastAsia="標楷體" w:hint="eastAsia"/>
                <w:sz w:val="22"/>
              </w:rPr>
              <w:t>單位</w:t>
            </w:r>
          </w:p>
        </w:tc>
        <w:tc>
          <w:tcPr>
            <w:tcW w:w="3660" w:type="dxa"/>
          </w:tcPr>
          <w:p w14:paraId="6F01A2F9" w14:textId="2CC9D28A" w:rsidR="0080084D" w:rsidRDefault="0080084D" w:rsidP="0080084D">
            <w:pPr>
              <w:numPr>
                <w:ilvl w:val="12"/>
                <w:numId w:val="0"/>
              </w:numPr>
              <w:spacing w:before="40" w:after="40" w:line="360" w:lineRule="exact"/>
              <w:jc w:val="both"/>
              <w:rPr>
                <w:rFonts w:eastAsia="標楷體"/>
                <w:sz w:val="22"/>
              </w:rPr>
            </w:pPr>
            <w:r w:rsidRPr="0080084D">
              <w:rPr>
                <w:rFonts w:eastAsia="標楷體"/>
                <w:sz w:val="28"/>
              </w:rPr>
              <w:t>**</w:t>
            </w:r>
            <w:r w:rsidRPr="001F5E01">
              <w:rPr>
                <w:rFonts w:eastAsia="標楷體" w:hint="eastAsia"/>
                <w:sz w:val="22"/>
              </w:rPr>
              <w:t>營造有限公司</w:t>
            </w:r>
          </w:p>
        </w:tc>
        <w:tc>
          <w:tcPr>
            <w:tcW w:w="1301" w:type="dxa"/>
          </w:tcPr>
          <w:p w14:paraId="2CD616F4" w14:textId="77777777" w:rsidR="0080084D" w:rsidRDefault="0080084D" w:rsidP="0080084D">
            <w:pPr>
              <w:numPr>
                <w:ilvl w:val="12"/>
                <w:numId w:val="0"/>
              </w:numPr>
              <w:spacing w:before="40" w:after="40" w:line="360" w:lineRule="exact"/>
              <w:jc w:val="distribute"/>
              <w:rPr>
                <w:rFonts w:eastAsia="標楷體"/>
                <w:sz w:val="22"/>
              </w:rPr>
            </w:pPr>
            <w:r>
              <w:rPr>
                <w:rFonts w:eastAsia="標楷體" w:hint="eastAsia"/>
                <w:sz w:val="22"/>
              </w:rPr>
              <w:t>負責人</w:t>
            </w:r>
          </w:p>
        </w:tc>
        <w:tc>
          <w:tcPr>
            <w:tcW w:w="3423" w:type="dxa"/>
            <w:tcBorders>
              <w:right w:val="single" w:sz="12" w:space="0" w:color="auto"/>
            </w:tcBorders>
          </w:tcPr>
          <w:p w14:paraId="2C3B6915" w14:textId="524D2D29" w:rsidR="0080084D" w:rsidRDefault="0080084D" w:rsidP="0080084D">
            <w:pPr>
              <w:numPr>
                <w:ilvl w:val="12"/>
                <w:numId w:val="0"/>
              </w:numPr>
              <w:spacing w:before="40" w:after="40" w:line="360" w:lineRule="exact"/>
              <w:jc w:val="both"/>
              <w:rPr>
                <w:rFonts w:eastAsia="標楷體"/>
                <w:sz w:val="22"/>
              </w:rPr>
            </w:pPr>
            <w:r w:rsidRPr="0080084D">
              <w:rPr>
                <w:rFonts w:eastAsia="標楷體" w:hint="eastAsia"/>
                <w:sz w:val="28"/>
              </w:rPr>
              <w:t>***</w:t>
            </w:r>
          </w:p>
        </w:tc>
      </w:tr>
      <w:tr w:rsidR="0080084D" w14:paraId="6A5D7DB2" w14:textId="77777777" w:rsidTr="0080084D">
        <w:trPr>
          <w:cantSplit/>
          <w:trHeight w:val="520"/>
          <w:jc w:val="center"/>
        </w:trPr>
        <w:tc>
          <w:tcPr>
            <w:tcW w:w="1823" w:type="dxa"/>
            <w:tcBorders>
              <w:left w:val="single" w:sz="12" w:space="0" w:color="auto"/>
            </w:tcBorders>
          </w:tcPr>
          <w:p w14:paraId="3994B393" w14:textId="77777777" w:rsidR="0080084D" w:rsidRDefault="0080084D" w:rsidP="0080084D">
            <w:pPr>
              <w:numPr>
                <w:ilvl w:val="12"/>
                <w:numId w:val="0"/>
              </w:numPr>
              <w:spacing w:before="40" w:after="40" w:line="360" w:lineRule="exact"/>
              <w:jc w:val="distribute"/>
              <w:rPr>
                <w:rFonts w:eastAsia="標楷體"/>
                <w:sz w:val="22"/>
              </w:rPr>
            </w:pPr>
            <w:r>
              <w:rPr>
                <w:rFonts w:eastAsia="標楷體" w:hint="eastAsia"/>
                <w:sz w:val="22"/>
              </w:rPr>
              <w:t>聯絡地址</w:t>
            </w:r>
          </w:p>
        </w:tc>
        <w:tc>
          <w:tcPr>
            <w:tcW w:w="3660" w:type="dxa"/>
          </w:tcPr>
          <w:p w14:paraId="18B9DFB4" w14:textId="20D2E03E" w:rsidR="0080084D" w:rsidRDefault="0080084D" w:rsidP="0080084D">
            <w:pPr>
              <w:numPr>
                <w:ilvl w:val="12"/>
                <w:numId w:val="0"/>
              </w:numPr>
              <w:spacing w:before="40" w:after="40" w:line="360" w:lineRule="exact"/>
              <w:jc w:val="both"/>
              <w:rPr>
                <w:rFonts w:eastAsia="標楷體"/>
                <w:sz w:val="22"/>
              </w:rPr>
            </w:pPr>
            <w:r w:rsidRPr="001F5E01">
              <w:rPr>
                <w:rFonts w:eastAsia="標楷體" w:hint="eastAsia"/>
                <w:sz w:val="22"/>
              </w:rPr>
              <w:t>花蓮縣</w:t>
            </w:r>
            <w:r w:rsidRPr="0080084D">
              <w:rPr>
                <w:rFonts w:eastAsia="標楷體"/>
                <w:sz w:val="28"/>
              </w:rPr>
              <w:t>**</w:t>
            </w:r>
            <w:r w:rsidRPr="001F5E01">
              <w:rPr>
                <w:rFonts w:eastAsia="標楷體" w:hint="eastAsia"/>
                <w:sz w:val="22"/>
              </w:rPr>
              <w:t>市</w:t>
            </w:r>
            <w:r w:rsidRPr="0080084D">
              <w:rPr>
                <w:rFonts w:eastAsia="標楷體"/>
                <w:sz w:val="28"/>
              </w:rPr>
              <w:t>**</w:t>
            </w:r>
            <w:r w:rsidRPr="001F5E01">
              <w:rPr>
                <w:rFonts w:eastAsia="標楷體" w:hint="eastAsia"/>
                <w:sz w:val="22"/>
              </w:rPr>
              <w:t>里</w:t>
            </w:r>
            <w:r w:rsidRPr="0080084D">
              <w:rPr>
                <w:rFonts w:eastAsia="標楷體"/>
                <w:sz w:val="28"/>
              </w:rPr>
              <w:t>**</w:t>
            </w:r>
            <w:r w:rsidRPr="001F5E01">
              <w:rPr>
                <w:rFonts w:eastAsia="標楷體" w:hint="eastAsia"/>
                <w:sz w:val="22"/>
              </w:rPr>
              <w:t>街</w:t>
            </w:r>
            <w:r w:rsidRPr="0080084D">
              <w:rPr>
                <w:rFonts w:eastAsia="標楷體"/>
                <w:sz w:val="28"/>
              </w:rPr>
              <w:t>**</w:t>
            </w:r>
            <w:r>
              <w:rPr>
                <w:rFonts w:eastAsia="標楷體" w:hint="eastAsia"/>
                <w:sz w:val="22"/>
              </w:rPr>
              <w:t>號</w:t>
            </w:r>
            <w:r>
              <w:rPr>
                <w:rFonts w:eastAsia="標楷體" w:hint="eastAsia"/>
                <w:sz w:val="22"/>
              </w:rPr>
              <w:t>*</w:t>
            </w:r>
            <w:r w:rsidRPr="001F5E01">
              <w:rPr>
                <w:rFonts w:eastAsia="標楷體" w:hint="eastAsia"/>
                <w:sz w:val="22"/>
              </w:rPr>
              <w:t>樓</w:t>
            </w:r>
          </w:p>
        </w:tc>
        <w:tc>
          <w:tcPr>
            <w:tcW w:w="1301" w:type="dxa"/>
          </w:tcPr>
          <w:p w14:paraId="2DC7B2F1" w14:textId="77777777" w:rsidR="0080084D" w:rsidRDefault="0080084D" w:rsidP="0080084D">
            <w:pPr>
              <w:numPr>
                <w:ilvl w:val="12"/>
                <w:numId w:val="0"/>
              </w:numPr>
              <w:spacing w:before="40" w:after="40" w:line="360" w:lineRule="exact"/>
              <w:jc w:val="distribute"/>
              <w:rPr>
                <w:rFonts w:eastAsia="標楷體"/>
                <w:sz w:val="22"/>
              </w:rPr>
            </w:pPr>
            <w:r>
              <w:rPr>
                <w:rFonts w:eastAsia="標楷體" w:hint="eastAsia"/>
                <w:sz w:val="22"/>
              </w:rPr>
              <w:t>電　話</w:t>
            </w:r>
          </w:p>
        </w:tc>
        <w:tc>
          <w:tcPr>
            <w:tcW w:w="3423" w:type="dxa"/>
            <w:tcBorders>
              <w:right w:val="single" w:sz="12" w:space="0" w:color="auto"/>
            </w:tcBorders>
          </w:tcPr>
          <w:p w14:paraId="61288404" w14:textId="47DF4BC7" w:rsidR="0080084D" w:rsidRDefault="0080084D" w:rsidP="0080084D">
            <w:pPr>
              <w:numPr>
                <w:ilvl w:val="12"/>
                <w:numId w:val="0"/>
              </w:numPr>
              <w:spacing w:before="40" w:after="40" w:line="360" w:lineRule="exact"/>
              <w:jc w:val="both"/>
              <w:rPr>
                <w:rFonts w:eastAsia="標楷體"/>
                <w:sz w:val="22"/>
              </w:rPr>
            </w:pPr>
            <w:r w:rsidRPr="001F5E01">
              <w:rPr>
                <w:rFonts w:eastAsia="標楷體"/>
                <w:sz w:val="22"/>
              </w:rPr>
              <w:t>03-8</w:t>
            </w:r>
            <w:r>
              <w:rPr>
                <w:rFonts w:eastAsia="標楷體" w:hint="eastAsia"/>
                <w:sz w:val="22"/>
              </w:rPr>
              <w:t>******</w:t>
            </w:r>
          </w:p>
        </w:tc>
      </w:tr>
      <w:tr w:rsidR="0080084D" w14:paraId="22127CC1" w14:textId="77777777" w:rsidTr="0080084D">
        <w:trPr>
          <w:cantSplit/>
          <w:trHeight w:val="520"/>
          <w:jc w:val="center"/>
        </w:trPr>
        <w:tc>
          <w:tcPr>
            <w:tcW w:w="1823" w:type="dxa"/>
            <w:tcBorders>
              <w:left w:val="single" w:sz="12" w:space="0" w:color="auto"/>
            </w:tcBorders>
          </w:tcPr>
          <w:p w14:paraId="1FABF340" w14:textId="77777777" w:rsidR="0080084D" w:rsidRDefault="0080084D" w:rsidP="0080084D">
            <w:pPr>
              <w:numPr>
                <w:ilvl w:val="12"/>
                <w:numId w:val="0"/>
              </w:numPr>
              <w:spacing w:before="40" w:after="40" w:line="360" w:lineRule="exact"/>
              <w:jc w:val="distribute"/>
              <w:rPr>
                <w:rFonts w:eastAsia="標楷體"/>
                <w:sz w:val="22"/>
              </w:rPr>
            </w:pPr>
            <w:r>
              <w:rPr>
                <w:rFonts w:eastAsia="標楷體" w:hint="eastAsia"/>
                <w:sz w:val="22"/>
              </w:rPr>
              <w:t>工地主任</w:t>
            </w:r>
          </w:p>
        </w:tc>
        <w:tc>
          <w:tcPr>
            <w:tcW w:w="3660" w:type="dxa"/>
          </w:tcPr>
          <w:p w14:paraId="229FB312" w14:textId="0DCED8B8" w:rsidR="0080084D" w:rsidRDefault="0080084D" w:rsidP="0080084D">
            <w:pPr>
              <w:numPr>
                <w:ilvl w:val="12"/>
                <w:numId w:val="0"/>
              </w:numPr>
              <w:spacing w:before="40" w:after="40" w:line="360" w:lineRule="exact"/>
              <w:jc w:val="both"/>
              <w:rPr>
                <w:rFonts w:eastAsia="標楷體"/>
                <w:sz w:val="22"/>
              </w:rPr>
            </w:pPr>
            <w:r w:rsidRPr="0080084D">
              <w:rPr>
                <w:rFonts w:eastAsia="標楷體"/>
                <w:sz w:val="28"/>
              </w:rPr>
              <w:t>**</w:t>
            </w:r>
            <w:r>
              <w:rPr>
                <w:rFonts w:eastAsia="標楷體" w:hint="eastAsia"/>
                <w:sz w:val="28"/>
              </w:rPr>
              <w:t>*</w:t>
            </w:r>
          </w:p>
        </w:tc>
        <w:tc>
          <w:tcPr>
            <w:tcW w:w="1301" w:type="dxa"/>
          </w:tcPr>
          <w:p w14:paraId="63A584B1" w14:textId="77777777" w:rsidR="0080084D" w:rsidRDefault="0080084D" w:rsidP="0080084D">
            <w:pPr>
              <w:numPr>
                <w:ilvl w:val="12"/>
                <w:numId w:val="0"/>
              </w:numPr>
              <w:spacing w:line="240" w:lineRule="exact"/>
              <w:jc w:val="distribute"/>
              <w:rPr>
                <w:rFonts w:eastAsia="標楷體"/>
                <w:sz w:val="22"/>
              </w:rPr>
            </w:pPr>
            <w:r>
              <w:rPr>
                <w:rFonts w:eastAsia="標楷體" w:hint="eastAsia"/>
                <w:sz w:val="22"/>
              </w:rPr>
              <w:t>工地環保</w:t>
            </w:r>
          </w:p>
          <w:p w14:paraId="5FE05B42" w14:textId="77777777" w:rsidR="0080084D" w:rsidRDefault="0080084D" w:rsidP="0080084D">
            <w:pPr>
              <w:numPr>
                <w:ilvl w:val="12"/>
                <w:numId w:val="0"/>
              </w:numPr>
              <w:spacing w:line="240" w:lineRule="exact"/>
              <w:jc w:val="distribute"/>
              <w:rPr>
                <w:rFonts w:eastAsia="標楷體"/>
                <w:sz w:val="22"/>
              </w:rPr>
            </w:pPr>
            <w:r>
              <w:rPr>
                <w:rFonts w:eastAsia="標楷體" w:hint="eastAsia"/>
                <w:sz w:val="22"/>
              </w:rPr>
              <w:t>負責人</w:t>
            </w:r>
          </w:p>
        </w:tc>
        <w:tc>
          <w:tcPr>
            <w:tcW w:w="3423" w:type="dxa"/>
            <w:tcBorders>
              <w:right w:val="single" w:sz="12" w:space="0" w:color="auto"/>
            </w:tcBorders>
          </w:tcPr>
          <w:p w14:paraId="3D19CE77" w14:textId="4D72F3F7" w:rsidR="0080084D" w:rsidRDefault="0080084D" w:rsidP="0080084D">
            <w:pPr>
              <w:numPr>
                <w:ilvl w:val="12"/>
                <w:numId w:val="0"/>
              </w:numPr>
              <w:spacing w:before="40" w:after="40" w:line="360" w:lineRule="exact"/>
              <w:jc w:val="both"/>
              <w:rPr>
                <w:rFonts w:eastAsia="標楷體"/>
                <w:sz w:val="22"/>
              </w:rPr>
            </w:pPr>
            <w:r>
              <w:rPr>
                <w:rFonts w:eastAsia="標楷體" w:hint="eastAsia"/>
                <w:sz w:val="22"/>
              </w:rPr>
              <w:t>***</w:t>
            </w:r>
          </w:p>
        </w:tc>
      </w:tr>
      <w:tr w:rsidR="0080084D" w14:paraId="221F5C0E" w14:textId="77777777" w:rsidTr="0080084D">
        <w:trPr>
          <w:cantSplit/>
          <w:trHeight w:val="520"/>
          <w:jc w:val="center"/>
        </w:trPr>
        <w:tc>
          <w:tcPr>
            <w:tcW w:w="1823" w:type="dxa"/>
            <w:tcBorders>
              <w:left w:val="single" w:sz="12" w:space="0" w:color="auto"/>
              <w:bottom w:val="double" w:sz="4" w:space="0" w:color="auto"/>
            </w:tcBorders>
          </w:tcPr>
          <w:p w14:paraId="3A48C391" w14:textId="77777777" w:rsidR="0080084D" w:rsidRDefault="0080084D" w:rsidP="0080084D">
            <w:pPr>
              <w:numPr>
                <w:ilvl w:val="12"/>
                <w:numId w:val="0"/>
              </w:numPr>
              <w:spacing w:before="40" w:after="40" w:line="360" w:lineRule="exact"/>
              <w:jc w:val="distribute"/>
              <w:rPr>
                <w:rFonts w:eastAsia="標楷體"/>
                <w:sz w:val="22"/>
              </w:rPr>
            </w:pPr>
            <w:r>
              <w:rPr>
                <w:rFonts w:eastAsia="標楷體" w:hint="eastAsia"/>
                <w:sz w:val="22"/>
              </w:rPr>
              <w:t>工務所地址</w:t>
            </w:r>
          </w:p>
        </w:tc>
        <w:tc>
          <w:tcPr>
            <w:tcW w:w="3660" w:type="dxa"/>
            <w:tcBorders>
              <w:bottom w:val="double" w:sz="4" w:space="0" w:color="auto"/>
            </w:tcBorders>
          </w:tcPr>
          <w:p w14:paraId="14836825" w14:textId="75A0771F" w:rsidR="0080084D" w:rsidRDefault="0080084D" w:rsidP="0080084D">
            <w:pPr>
              <w:numPr>
                <w:ilvl w:val="12"/>
                <w:numId w:val="0"/>
              </w:numPr>
              <w:spacing w:before="40" w:after="40" w:line="360" w:lineRule="exact"/>
              <w:jc w:val="both"/>
              <w:rPr>
                <w:rFonts w:eastAsia="標楷體"/>
                <w:sz w:val="22"/>
              </w:rPr>
            </w:pPr>
            <w:r>
              <w:rPr>
                <w:rFonts w:eastAsia="標楷體" w:hint="eastAsia"/>
                <w:sz w:val="22"/>
              </w:rPr>
              <w:t>無</w:t>
            </w:r>
          </w:p>
        </w:tc>
        <w:tc>
          <w:tcPr>
            <w:tcW w:w="1301" w:type="dxa"/>
            <w:tcBorders>
              <w:bottom w:val="double" w:sz="4" w:space="0" w:color="auto"/>
            </w:tcBorders>
          </w:tcPr>
          <w:p w14:paraId="103F1E73" w14:textId="77777777" w:rsidR="0080084D" w:rsidRDefault="0080084D" w:rsidP="0080084D">
            <w:pPr>
              <w:numPr>
                <w:ilvl w:val="12"/>
                <w:numId w:val="0"/>
              </w:numPr>
              <w:spacing w:before="40" w:after="40" w:line="360" w:lineRule="exact"/>
              <w:jc w:val="distribute"/>
              <w:rPr>
                <w:rFonts w:eastAsia="標楷體"/>
                <w:sz w:val="22"/>
              </w:rPr>
            </w:pPr>
            <w:r>
              <w:rPr>
                <w:rFonts w:eastAsia="標楷體" w:hint="eastAsia"/>
                <w:sz w:val="22"/>
              </w:rPr>
              <w:t>電</w:t>
            </w:r>
            <w:r>
              <w:rPr>
                <w:rFonts w:eastAsia="標楷體"/>
                <w:sz w:val="22"/>
              </w:rPr>
              <w:t xml:space="preserve">  </w:t>
            </w:r>
            <w:r>
              <w:rPr>
                <w:rFonts w:eastAsia="標楷體" w:hint="eastAsia"/>
                <w:sz w:val="22"/>
              </w:rPr>
              <w:t>話</w:t>
            </w:r>
          </w:p>
        </w:tc>
        <w:tc>
          <w:tcPr>
            <w:tcW w:w="3423" w:type="dxa"/>
            <w:tcBorders>
              <w:bottom w:val="double" w:sz="4" w:space="0" w:color="auto"/>
              <w:right w:val="single" w:sz="12" w:space="0" w:color="auto"/>
            </w:tcBorders>
          </w:tcPr>
          <w:p w14:paraId="607FCE6F" w14:textId="02F68BFC" w:rsidR="0080084D" w:rsidRDefault="0080084D" w:rsidP="0080084D">
            <w:pPr>
              <w:numPr>
                <w:ilvl w:val="12"/>
                <w:numId w:val="0"/>
              </w:numPr>
              <w:spacing w:before="40" w:after="40" w:line="360" w:lineRule="exact"/>
              <w:jc w:val="both"/>
              <w:rPr>
                <w:rFonts w:eastAsia="標楷體"/>
                <w:sz w:val="22"/>
              </w:rPr>
            </w:pPr>
            <w:r w:rsidRPr="001F5E01">
              <w:rPr>
                <w:rFonts w:eastAsia="標楷體"/>
                <w:sz w:val="22"/>
              </w:rPr>
              <w:t>0972</w:t>
            </w:r>
            <w:r>
              <w:rPr>
                <w:rFonts w:eastAsia="標楷體" w:hint="eastAsia"/>
                <w:sz w:val="22"/>
              </w:rPr>
              <w:t>*******</w:t>
            </w:r>
          </w:p>
        </w:tc>
      </w:tr>
      <w:tr w:rsidR="0080084D" w14:paraId="3BB9AB6B" w14:textId="77777777" w:rsidTr="0080084D">
        <w:trPr>
          <w:cantSplit/>
          <w:jc w:val="center"/>
        </w:trPr>
        <w:tc>
          <w:tcPr>
            <w:tcW w:w="10207" w:type="dxa"/>
            <w:gridSpan w:val="4"/>
            <w:tcBorders>
              <w:top w:val="double" w:sz="4" w:space="0" w:color="auto"/>
              <w:left w:val="single" w:sz="12" w:space="0" w:color="auto"/>
              <w:right w:val="single" w:sz="12" w:space="0" w:color="auto"/>
            </w:tcBorders>
          </w:tcPr>
          <w:p w14:paraId="281B55DC" w14:textId="77777777" w:rsidR="0080084D" w:rsidRDefault="0080084D" w:rsidP="0080084D">
            <w:pPr>
              <w:numPr>
                <w:ilvl w:val="12"/>
                <w:numId w:val="0"/>
              </w:numPr>
              <w:spacing w:before="40" w:after="40" w:line="360" w:lineRule="exact"/>
              <w:rPr>
                <w:rFonts w:eastAsia="標楷體"/>
                <w:sz w:val="22"/>
              </w:rPr>
            </w:pPr>
            <w:r>
              <w:rPr>
                <w:rFonts w:eastAsia="標楷體" w:hint="eastAsia"/>
                <w:sz w:val="22"/>
              </w:rPr>
              <w:t>一、工程概要：（開挖深度、構造概要、總樓地板面積、工期概要、施工方式與順序等）</w:t>
            </w:r>
          </w:p>
        </w:tc>
      </w:tr>
      <w:tr w:rsidR="0080084D" w14:paraId="122942BD" w14:textId="77777777" w:rsidTr="0080084D">
        <w:trPr>
          <w:cantSplit/>
          <w:jc w:val="center"/>
        </w:trPr>
        <w:tc>
          <w:tcPr>
            <w:tcW w:w="10207" w:type="dxa"/>
            <w:gridSpan w:val="4"/>
            <w:tcBorders>
              <w:top w:val="nil"/>
              <w:left w:val="single" w:sz="12" w:space="0" w:color="auto"/>
              <w:right w:val="single" w:sz="12" w:space="0" w:color="auto"/>
            </w:tcBorders>
          </w:tcPr>
          <w:p w14:paraId="4BF85D8A" w14:textId="43F4C7D7" w:rsidR="0080084D" w:rsidRDefault="004335AD" w:rsidP="0080084D">
            <w:pPr>
              <w:numPr>
                <w:ilvl w:val="12"/>
                <w:numId w:val="0"/>
              </w:numPr>
              <w:spacing w:before="40" w:after="40" w:line="360" w:lineRule="exact"/>
              <w:rPr>
                <w:rFonts w:eastAsia="標楷體"/>
                <w:sz w:val="22"/>
              </w:rPr>
            </w:pPr>
            <w:r>
              <w:rPr>
                <w:rFonts w:eastAsia="標楷體" w:hint="eastAsia"/>
                <w:spacing w:val="-10"/>
                <w:szCs w:val="28"/>
              </w:rPr>
              <w:t>1.</w:t>
            </w:r>
            <w:r w:rsidR="00D14EFB">
              <w:rPr>
                <w:rFonts w:eastAsia="標楷體" w:hint="eastAsia"/>
                <w:spacing w:val="-10"/>
                <w:szCs w:val="28"/>
              </w:rPr>
              <w:t>本工程位於花蓮市石藝大街內，施工面積約</w:t>
            </w:r>
            <w:r w:rsidR="00D14EFB">
              <w:rPr>
                <w:rFonts w:eastAsia="標楷體" w:hint="eastAsia"/>
                <w:spacing w:val="-10"/>
                <w:szCs w:val="28"/>
              </w:rPr>
              <w:t>1,245</w:t>
            </w:r>
            <w:r w:rsidR="00D14EFB">
              <w:rPr>
                <w:rFonts w:eastAsia="標楷體" w:hint="eastAsia"/>
                <w:spacing w:val="-10"/>
                <w:szCs w:val="28"/>
              </w:rPr>
              <w:t>平方公尺，工區內施作</w:t>
            </w:r>
            <w:r>
              <w:rPr>
                <w:rFonts w:eastAsia="標楷體" w:hint="eastAsia"/>
                <w:spacing w:val="-10"/>
                <w:szCs w:val="28"/>
              </w:rPr>
              <w:t>既有</w:t>
            </w:r>
            <w:proofErr w:type="gramStart"/>
            <w:r>
              <w:rPr>
                <w:rFonts w:eastAsia="標楷體" w:hint="eastAsia"/>
                <w:spacing w:val="-10"/>
                <w:szCs w:val="28"/>
              </w:rPr>
              <w:t>面層打</w:t>
            </w:r>
            <w:proofErr w:type="gramEnd"/>
            <w:r>
              <w:rPr>
                <w:rFonts w:eastAsia="標楷體" w:hint="eastAsia"/>
                <w:spacing w:val="-10"/>
                <w:szCs w:val="28"/>
              </w:rPr>
              <w:t>除、新設排水溝及</w:t>
            </w:r>
          </w:p>
        </w:tc>
      </w:tr>
      <w:tr w:rsidR="0080084D" w14:paraId="07915E28" w14:textId="77777777" w:rsidTr="0080084D">
        <w:trPr>
          <w:cantSplit/>
          <w:jc w:val="center"/>
        </w:trPr>
        <w:tc>
          <w:tcPr>
            <w:tcW w:w="10207" w:type="dxa"/>
            <w:gridSpan w:val="4"/>
            <w:tcBorders>
              <w:top w:val="nil"/>
              <w:left w:val="single" w:sz="12" w:space="0" w:color="auto"/>
              <w:right w:val="single" w:sz="12" w:space="0" w:color="auto"/>
            </w:tcBorders>
          </w:tcPr>
          <w:p w14:paraId="53F20AB3" w14:textId="1D8FC660" w:rsidR="0080084D" w:rsidRDefault="004335AD" w:rsidP="0080084D">
            <w:pPr>
              <w:numPr>
                <w:ilvl w:val="12"/>
                <w:numId w:val="0"/>
              </w:numPr>
              <w:spacing w:before="40" w:after="40" w:line="360" w:lineRule="exact"/>
              <w:rPr>
                <w:rFonts w:eastAsia="標楷體"/>
                <w:sz w:val="22"/>
              </w:rPr>
            </w:pPr>
            <w:proofErr w:type="gramStart"/>
            <w:r>
              <w:rPr>
                <w:rFonts w:eastAsia="標楷體" w:hint="eastAsia"/>
                <w:spacing w:val="-10"/>
                <w:szCs w:val="28"/>
              </w:rPr>
              <w:t>滯洪池等</w:t>
            </w:r>
            <w:proofErr w:type="gramEnd"/>
            <w:r>
              <w:rPr>
                <w:rFonts w:eastAsia="標楷體" w:hint="eastAsia"/>
                <w:spacing w:val="-10"/>
                <w:szCs w:val="28"/>
              </w:rPr>
              <w:t>項目，</w:t>
            </w:r>
            <w:proofErr w:type="gramStart"/>
            <w:r>
              <w:rPr>
                <w:rFonts w:eastAsia="標楷體" w:hint="eastAsia"/>
                <w:spacing w:val="-10"/>
                <w:szCs w:val="28"/>
              </w:rPr>
              <w:t>採</w:t>
            </w:r>
            <w:proofErr w:type="gramEnd"/>
            <w:r>
              <w:rPr>
                <w:rFonts w:eastAsia="標楷體" w:hint="eastAsia"/>
                <w:spacing w:val="-10"/>
                <w:szCs w:val="28"/>
              </w:rPr>
              <w:t>分項施工。面層打除施工約</w:t>
            </w:r>
            <w:r>
              <w:rPr>
                <w:rFonts w:eastAsia="標楷體" w:hint="eastAsia"/>
                <w:spacing w:val="-10"/>
                <w:szCs w:val="28"/>
              </w:rPr>
              <w:t>1,204</w:t>
            </w:r>
            <w:r>
              <w:rPr>
                <w:rFonts w:eastAsia="標楷體" w:hint="eastAsia"/>
                <w:spacing w:val="-10"/>
                <w:szCs w:val="28"/>
              </w:rPr>
              <w:t>平方公尺，排水溝（</w:t>
            </w:r>
            <w:r>
              <w:rPr>
                <w:rFonts w:eastAsia="標楷體" w:hint="eastAsia"/>
                <w:spacing w:val="-10"/>
                <w:szCs w:val="28"/>
              </w:rPr>
              <w:t>W=50CM</w:t>
            </w:r>
            <w:r>
              <w:rPr>
                <w:rFonts w:eastAsia="標楷體" w:hint="eastAsia"/>
                <w:spacing w:val="-10"/>
                <w:szCs w:val="28"/>
              </w:rPr>
              <w:t>、</w:t>
            </w:r>
            <w:r>
              <w:rPr>
                <w:rFonts w:eastAsia="標楷體" w:hint="eastAsia"/>
                <w:spacing w:val="-10"/>
                <w:szCs w:val="28"/>
              </w:rPr>
              <w:t>W=50</w:t>
            </w:r>
            <w:r>
              <w:rPr>
                <w:rFonts w:eastAsia="標楷體"/>
                <w:spacing w:val="-10"/>
                <w:szCs w:val="28"/>
              </w:rPr>
              <w:t>CM</w:t>
            </w:r>
            <w:r>
              <w:rPr>
                <w:rFonts w:eastAsia="標楷體"/>
                <w:spacing w:val="-10"/>
                <w:szCs w:val="28"/>
              </w:rPr>
              <w:t>、</w:t>
            </w:r>
          </w:p>
        </w:tc>
      </w:tr>
      <w:tr w:rsidR="0080084D" w14:paraId="1BE3C0E0" w14:textId="77777777" w:rsidTr="0080084D">
        <w:trPr>
          <w:cantSplit/>
          <w:jc w:val="center"/>
        </w:trPr>
        <w:tc>
          <w:tcPr>
            <w:tcW w:w="10207" w:type="dxa"/>
            <w:gridSpan w:val="4"/>
            <w:tcBorders>
              <w:top w:val="nil"/>
              <w:left w:val="single" w:sz="12" w:space="0" w:color="auto"/>
              <w:right w:val="single" w:sz="12" w:space="0" w:color="auto"/>
            </w:tcBorders>
          </w:tcPr>
          <w:p w14:paraId="6ED5D1EF" w14:textId="6049F798" w:rsidR="0080084D" w:rsidRDefault="004335AD" w:rsidP="0080084D">
            <w:pPr>
              <w:numPr>
                <w:ilvl w:val="12"/>
                <w:numId w:val="0"/>
              </w:numPr>
              <w:spacing w:before="40" w:after="40" w:line="360" w:lineRule="exact"/>
              <w:rPr>
                <w:rFonts w:eastAsia="標楷體"/>
                <w:sz w:val="22"/>
              </w:rPr>
            </w:pPr>
            <w:r>
              <w:rPr>
                <w:rFonts w:eastAsia="標楷體"/>
                <w:spacing w:val="-10"/>
                <w:szCs w:val="28"/>
              </w:rPr>
              <w:t>W=10CM</w:t>
            </w:r>
            <w:r>
              <w:rPr>
                <w:rFonts w:eastAsia="標楷體" w:hint="eastAsia"/>
                <w:spacing w:val="-10"/>
                <w:szCs w:val="28"/>
              </w:rPr>
              <w:t>）施工總長度約</w:t>
            </w:r>
            <w:r>
              <w:rPr>
                <w:rFonts w:eastAsia="標楷體" w:hint="eastAsia"/>
                <w:spacing w:val="-10"/>
                <w:szCs w:val="28"/>
              </w:rPr>
              <w:t>208</w:t>
            </w:r>
            <w:r>
              <w:rPr>
                <w:rFonts w:eastAsia="標楷體" w:hint="eastAsia"/>
                <w:spacing w:val="-10"/>
                <w:szCs w:val="28"/>
              </w:rPr>
              <w:t>公尺</w:t>
            </w:r>
            <w:r>
              <w:rPr>
                <w:rFonts w:eastAsia="標楷體" w:hint="eastAsia"/>
                <w:spacing w:val="-10"/>
                <w:szCs w:val="28"/>
              </w:rPr>
              <w:t>(</w:t>
            </w:r>
            <w:r>
              <w:rPr>
                <w:rFonts w:eastAsia="標楷體" w:hint="eastAsia"/>
                <w:spacing w:val="-10"/>
                <w:szCs w:val="28"/>
              </w:rPr>
              <w:t>含集水井施工共</w:t>
            </w:r>
            <w:r>
              <w:rPr>
                <w:rFonts w:eastAsia="標楷體" w:hint="eastAsia"/>
                <w:spacing w:val="-10"/>
                <w:szCs w:val="28"/>
              </w:rPr>
              <w:t>4</w:t>
            </w:r>
            <w:r>
              <w:rPr>
                <w:rFonts w:eastAsia="標楷體" w:hint="eastAsia"/>
                <w:spacing w:val="-10"/>
                <w:szCs w:val="28"/>
              </w:rPr>
              <w:t>座</w:t>
            </w:r>
            <w:r>
              <w:rPr>
                <w:rFonts w:eastAsia="標楷體" w:hint="eastAsia"/>
                <w:spacing w:val="-10"/>
                <w:szCs w:val="28"/>
              </w:rPr>
              <w:t>)</w:t>
            </w:r>
            <w:r>
              <w:rPr>
                <w:rFonts w:eastAsia="標楷體" w:hint="eastAsia"/>
                <w:spacing w:val="-10"/>
                <w:szCs w:val="28"/>
              </w:rPr>
              <w:t>，滯洪池施作面積約</w:t>
            </w:r>
            <w:r>
              <w:rPr>
                <w:rFonts w:eastAsia="標楷體" w:hint="eastAsia"/>
                <w:spacing w:val="-10"/>
                <w:szCs w:val="28"/>
              </w:rPr>
              <w:t>260</w:t>
            </w:r>
            <w:r>
              <w:rPr>
                <w:rFonts w:eastAsia="標楷體" w:hint="eastAsia"/>
                <w:spacing w:val="-10"/>
                <w:szCs w:val="28"/>
              </w:rPr>
              <w:t>平方公尺</w:t>
            </w:r>
          </w:p>
        </w:tc>
      </w:tr>
      <w:tr w:rsidR="0080084D" w14:paraId="279F8316" w14:textId="77777777" w:rsidTr="0080084D">
        <w:trPr>
          <w:cantSplit/>
          <w:jc w:val="center"/>
        </w:trPr>
        <w:tc>
          <w:tcPr>
            <w:tcW w:w="10207" w:type="dxa"/>
            <w:gridSpan w:val="4"/>
            <w:tcBorders>
              <w:top w:val="nil"/>
              <w:left w:val="single" w:sz="12" w:space="0" w:color="auto"/>
              <w:bottom w:val="single" w:sz="4" w:space="0" w:color="auto"/>
              <w:right w:val="single" w:sz="12" w:space="0" w:color="auto"/>
            </w:tcBorders>
          </w:tcPr>
          <w:p w14:paraId="0B6B1F61" w14:textId="60F28284" w:rsidR="0080084D" w:rsidRDefault="004335AD" w:rsidP="0080084D">
            <w:pPr>
              <w:numPr>
                <w:ilvl w:val="12"/>
                <w:numId w:val="0"/>
              </w:numPr>
              <w:spacing w:before="40" w:after="40" w:line="360" w:lineRule="exact"/>
              <w:rPr>
                <w:rFonts w:eastAsia="標楷體"/>
                <w:sz w:val="22"/>
              </w:rPr>
            </w:pPr>
            <w:r>
              <w:rPr>
                <w:rFonts w:eastAsia="標楷體" w:hint="eastAsia"/>
                <w:spacing w:val="-10"/>
                <w:szCs w:val="28"/>
              </w:rPr>
              <w:t>2.</w:t>
            </w:r>
            <w:r>
              <w:rPr>
                <w:rFonts w:eastAsia="標楷體" w:hint="eastAsia"/>
                <w:spacing w:val="-10"/>
                <w:szCs w:val="28"/>
              </w:rPr>
              <w:t>工期</w:t>
            </w:r>
            <w:r>
              <w:rPr>
                <w:rFonts w:eastAsia="標楷體" w:hint="eastAsia"/>
                <w:spacing w:val="-10"/>
                <w:szCs w:val="28"/>
              </w:rPr>
              <w:t>120</w:t>
            </w:r>
            <w:r>
              <w:rPr>
                <w:rFonts w:eastAsia="標楷體" w:hint="eastAsia"/>
                <w:spacing w:val="-10"/>
                <w:szCs w:val="28"/>
              </w:rPr>
              <w:t>日曆天，自</w:t>
            </w:r>
            <w:r>
              <w:rPr>
                <w:rFonts w:eastAsia="標楷體" w:hint="eastAsia"/>
                <w:spacing w:val="-10"/>
                <w:szCs w:val="28"/>
              </w:rPr>
              <w:t>115</w:t>
            </w:r>
            <w:r>
              <w:rPr>
                <w:rFonts w:eastAsia="標楷體" w:hint="eastAsia"/>
                <w:spacing w:val="-10"/>
                <w:szCs w:val="28"/>
              </w:rPr>
              <w:t>年</w:t>
            </w:r>
            <w:r>
              <w:rPr>
                <w:rFonts w:eastAsia="標楷體" w:hint="eastAsia"/>
                <w:spacing w:val="-10"/>
                <w:szCs w:val="28"/>
              </w:rPr>
              <w:t>6</w:t>
            </w:r>
            <w:r>
              <w:rPr>
                <w:rFonts w:eastAsia="標楷體" w:hint="eastAsia"/>
                <w:spacing w:val="-10"/>
                <w:szCs w:val="28"/>
              </w:rPr>
              <w:t>月</w:t>
            </w:r>
            <w:r>
              <w:rPr>
                <w:rFonts w:eastAsia="標楷體" w:hint="eastAsia"/>
                <w:spacing w:val="-10"/>
                <w:szCs w:val="28"/>
              </w:rPr>
              <w:t>25</w:t>
            </w:r>
            <w:r>
              <w:rPr>
                <w:rFonts w:eastAsia="標楷體" w:hint="eastAsia"/>
                <w:spacing w:val="-10"/>
                <w:szCs w:val="28"/>
              </w:rPr>
              <w:t>日開工，預計於</w:t>
            </w:r>
            <w:r>
              <w:rPr>
                <w:rFonts w:eastAsia="標楷體" w:hint="eastAsia"/>
                <w:spacing w:val="-10"/>
                <w:szCs w:val="28"/>
              </w:rPr>
              <w:t>115</w:t>
            </w:r>
            <w:r>
              <w:rPr>
                <w:rFonts w:eastAsia="標楷體" w:hint="eastAsia"/>
                <w:spacing w:val="-10"/>
                <w:szCs w:val="28"/>
              </w:rPr>
              <w:t>年</w:t>
            </w:r>
            <w:r>
              <w:rPr>
                <w:rFonts w:eastAsia="標楷體" w:hint="eastAsia"/>
                <w:spacing w:val="-10"/>
                <w:szCs w:val="28"/>
              </w:rPr>
              <w:t>10</w:t>
            </w:r>
            <w:r>
              <w:rPr>
                <w:rFonts w:eastAsia="標楷體" w:hint="eastAsia"/>
                <w:spacing w:val="-10"/>
                <w:szCs w:val="28"/>
              </w:rPr>
              <w:t>月</w:t>
            </w:r>
            <w:r>
              <w:rPr>
                <w:rFonts w:eastAsia="標楷體" w:hint="eastAsia"/>
                <w:spacing w:val="-10"/>
                <w:szCs w:val="28"/>
              </w:rPr>
              <w:t>20</w:t>
            </w:r>
            <w:r>
              <w:rPr>
                <w:rFonts w:eastAsia="標楷體" w:hint="eastAsia"/>
                <w:spacing w:val="-10"/>
                <w:szCs w:val="28"/>
              </w:rPr>
              <w:t>日完工。</w:t>
            </w:r>
            <w:r w:rsidR="0080084D">
              <w:rPr>
                <w:rFonts w:eastAsia="標楷體" w:hint="eastAsia"/>
                <w:spacing w:val="-10"/>
                <w:szCs w:val="28"/>
              </w:rPr>
              <w:t xml:space="preserve"> </w:t>
            </w:r>
          </w:p>
        </w:tc>
      </w:tr>
      <w:tr w:rsidR="0080084D" w14:paraId="72438BA2" w14:textId="77777777" w:rsidTr="0080084D">
        <w:trPr>
          <w:cantSplit/>
          <w:jc w:val="center"/>
        </w:trPr>
        <w:tc>
          <w:tcPr>
            <w:tcW w:w="10207" w:type="dxa"/>
            <w:gridSpan w:val="4"/>
            <w:tcBorders>
              <w:top w:val="single" w:sz="4" w:space="0" w:color="auto"/>
              <w:left w:val="single" w:sz="12" w:space="0" w:color="auto"/>
              <w:bottom w:val="single" w:sz="4" w:space="0" w:color="auto"/>
              <w:right w:val="single" w:sz="12" w:space="0" w:color="auto"/>
            </w:tcBorders>
          </w:tcPr>
          <w:p w14:paraId="2D74BB56" w14:textId="0ED546CD" w:rsidR="0080084D" w:rsidRDefault="0080084D" w:rsidP="0080084D">
            <w:pPr>
              <w:numPr>
                <w:ilvl w:val="12"/>
                <w:numId w:val="0"/>
              </w:numPr>
              <w:spacing w:before="40" w:after="40" w:line="360" w:lineRule="exact"/>
              <w:rPr>
                <w:rFonts w:eastAsia="標楷體"/>
                <w:sz w:val="22"/>
              </w:rPr>
            </w:pPr>
            <w:r>
              <w:rPr>
                <w:rFonts w:eastAsia="標楷體" w:hint="eastAsia"/>
                <w:spacing w:val="-10"/>
                <w:szCs w:val="28"/>
              </w:rPr>
              <w:t>共計</w:t>
            </w:r>
            <w:r>
              <w:rPr>
                <w:rFonts w:eastAsia="標楷體" w:hint="eastAsia"/>
                <w:spacing w:val="-10"/>
                <w:szCs w:val="28"/>
              </w:rPr>
              <w:t>450</w:t>
            </w:r>
            <w:r>
              <w:rPr>
                <w:rFonts w:eastAsia="標楷體" w:hint="eastAsia"/>
                <w:spacing w:val="-10"/>
                <w:szCs w:val="28"/>
              </w:rPr>
              <w:t>天。第一階段應完成項目</w:t>
            </w:r>
            <w:r>
              <w:rPr>
                <w:rFonts w:eastAsia="標楷體" w:hint="eastAsia"/>
                <w:spacing w:val="-10"/>
                <w:szCs w:val="28"/>
              </w:rPr>
              <w:t>(</w:t>
            </w:r>
            <w:r>
              <w:rPr>
                <w:rFonts w:eastAsia="標楷體" w:hint="eastAsia"/>
                <w:spacing w:val="-10"/>
                <w:szCs w:val="28"/>
              </w:rPr>
              <w:t>拓寬部份</w:t>
            </w:r>
            <w:r>
              <w:rPr>
                <w:rFonts w:eastAsia="標楷體" w:hint="eastAsia"/>
                <w:spacing w:val="-10"/>
                <w:szCs w:val="28"/>
              </w:rPr>
              <w:t>)</w:t>
            </w:r>
            <w:r>
              <w:rPr>
                <w:rFonts w:eastAsia="標楷體" w:hint="eastAsia"/>
                <w:spacing w:val="-10"/>
                <w:szCs w:val="28"/>
              </w:rPr>
              <w:t>為路基結構體施作。第二階段應完成項目</w:t>
            </w:r>
            <w:r>
              <w:rPr>
                <w:rFonts w:eastAsia="標楷體" w:hint="eastAsia"/>
                <w:spacing w:val="-10"/>
                <w:szCs w:val="28"/>
              </w:rPr>
              <w:t>(</w:t>
            </w:r>
            <w:r>
              <w:rPr>
                <w:rFonts w:eastAsia="標楷體" w:hint="eastAsia"/>
                <w:spacing w:val="-10"/>
                <w:szCs w:val="28"/>
              </w:rPr>
              <w:t>原路面部份</w:t>
            </w:r>
            <w:r>
              <w:rPr>
                <w:rFonts w:eastAsia="標楷體" w:hint="eastAsia"/>
                <w:spacing w:val="-10"/>
                <w:szCs w:val="28"/>
              </w:rPr>
              <w:t xml:space="preserve">) </w:t>
            </w:r>
          </w:p>
        </w:tc>
      </w:tr>
      <w:tr w:rsidR="0080084D" w14:paraId="4A940FC8" w14:textId="77777777" w:rsidTr="0080084D">
        <w:trPr>
          <w:cantSplit/>
          <w:jc w:val="center"/>
        </w:trPr>
        <w:tc>
          <w:tcPr>
            <w:tcW w:w="10207" w:type="dxa"/>
            <w:gridSpan w:val="4"/>
            <w:tcBorders>
              <w:top w:val="single" w:sz="4" w:space="0" w:color="auto"/>
              <w:left w:val="single" w:sz="12" w:space="0" w:color="auto"/>
              <w:bottom w:val="single" w:sz="4" w:space="0" w:color="auto"/>
              <w:right w:val="single" w:sz="12" w:space="0" w:color="auto"/>
            </w:tcBorders>
          </w:tcPr>
          <w:p w14:paraId="2450CB4D" w14:textId="3FF83114" w:rsidR="0080084D" w:rsidRDefault="0080084D" w:rsidP="0080084D">
            <w:pPr>
              <w:numPr>
                <w:ilvl w:val="12"/>
                <w:numId w:val="0"/>
              </w:numPr>
              <w:spacing w:before="40" w:after="40" w:line="360" w:lineRule="exact"/>
              <w:rPr>
                <w:rFonts w:eastAsia="標楷體"/>
                <w:sz w:val="22"/>
              </w:rPr>
            </w:pPr>
            <w:r>
              <w:rPr>
                <w:rFonts w:eastAsia="標楷體" w:hint="eastAsia"/>
                <w:spacing w:val="-10"/>
                <w:szCs w:val="28"/>
              </w:rPr>
              <w:t>路面</w:t>
            </w:r>
            <w:r>
              <w:rPr>
                <w:rFonts w:eastAsia="標楷體" w:hint="eastAsia"/>
                <w:spacing w:val="-10"/>
                <w:szCs w:val="28"/>
              </w:rPr>
              <w:t>AC</w:t>
            </w:r>
            <w:r>
              <w:rPr>
                <w:rFonts w:eastAsia="標楷體" w:hint="eastAsia"/>
                <w:spacing w:val="-10"/>
                <w:szCs w:val="28"/>
              </w:rPr>
              <w:t>及中央分隔島施作。</w:t>
            </w:r>
          </w:p>
        </w:tc>
      </w:tr>
      <w:tr w:rsidR="0080084D" w14:paraId="51BB2DB9" w14:textId="77777777" w:rsidTr="0080084D">
        <w:trPr>
          <w:cantSplit/>
          <w:jc w:val="center"/>
        </w:trPr>
        <w:tc>
          <w:tcPr>
            <w:tcW w:w="10207" w:type="dxa"/>
            <w:gridSpan w:val="4"/>
            <w:tcBorders>
              <w:top w:val="single" w:sz="4" w:space="0" w:color="auto"/>
              <w:left w:val="single" w:sz="12" w:space="0" w:color="auto"/>
              <w:bottom w:val="single" w:sz="4" w:space="0" w:color="auto"/>
              <w:right w:val="single" w:sz="12" w:space="0" w:color="auto"/>
            </w:tcBorders>
          </w:tcPr>
          <w:p w14:paraId="79EE9AF2" w14:textId="466E524C" w:rsidR="0080084D" w:rsidRDefault="0080084D" w:rsidP="0080084D">
            <w:pPr>
              <w:numPr>
                <w:ilvl w:val="12"/>
                <w:numId w:val="0"/>
              </w:numPr>
              <w:spacing w:before="40" w:after="40" w:line="360" w:lineRule="exact"/>
              <w:rPr>
                <w:rFonts w:eastAsia="標楷體"/>
                <w:sz w:val="22"/>
              </w:rPr>
            </w:pPr>
            <w:r>
              <w:rPr>
                <w:rFonts w:eastAsia="標楷體" w:hint="eastAsia"/>
              </w:rPr>
              <w:t>二、工程周遭環境概述：（重要道路、環境敏感受體）</w:t>
            </w:r>
          </w:p>
        </w:tc>
      </w:tr>
      <w:tr w:rsidR="0080084D" w14:paraId="705CBC8B" w14:textId="77777777" w:rsidTr="0080084D">
        <w:trPr>
          <w:cantSplit/>
          <w:jc w:val="center"/>
        </w:trPr>
        <w:tc>
          <w:tcPr>
            <w:tcW w:w="10207" w:type="dxa"/>
            <w:gridSpan w:val="4"/>
            <w:tcBorders>
              <w:top w:val="single" w:sz="4" w:space="0" w:color="auto"/>
              <w:left w:val="single" w:sz="12" w:space="0" w:color="auto"/>
              <w:bottom w:val="single" w:sz="4" w:space="0" w:color="auto"/>
              <w:right w:val="single" w:sz="12" w:space="0" w:color="auto"/>
            </w:tcBorders>
          </w:tcPr>
          <w:p w14:paraId="14D5FD22" w14:textId="04EEABE8" w:rsidR="0080084D" w:rsidRDefault="0080084D" w:rsidP="0080084D">
            <w:pPr>
              <w:numPr>
                <w:ilvl w:val="12"/>
                <w:numId w:val="0"/>
              </w:numPr>
              <w:spacing w:before="40" w:after="40" w:line="360" w:lineRule="exact"/>
              <w:rPr>
                <w:rFonts w:eastAsia="標楷體"/>
                <w:sz w:val="22"/>
              </w:rPr>
            </w:pPr>
            <w:r>
              <w:rPr>
                <w:rFonts w:eastAsia="標楷體" w:hint="eastAsia"/>
                <w:spacing w:val="-10"/>
                <w:szCs w:val="28"/>
              </w:rPr>
              <w:t>本工程</w:t>
            </w:r>
            <w:r w:rsidR="004335AD">
              <w:rPr>
                <w:rFonts w:eastAsia="標楷體" w:hint="eastAsia"/>
                <w:spacing w:val="-10"/>
                <w:szCs w:val="28"/>
              </w:rPr>
              <w:t>為既有面層打除重新施作、新設排水溝、滯洪池及抽水設備工程施工，施工面積約</w:t>
            </w:r>
            <w:r w:rsidR="004335AD">
              <w:rPr>
                <w:rFonts w:eastAsia="標楷體" w:hint="eastAsia"/>
                <w:spacing w:val="-10"/>
                <w:szCs w:val="28"/>
              </w:rPr>
              <w:t>1,245</w:t>
            </w:r>
            <w:r w:rsidR="004335AD">
              <w:rPr>
                <w:rFonts w:eastAsia="標楷體" w:hint="eastAsia"/>
                <w:spacing w:val="-10"/>
                <w:szCs w:val="28"/>
              </w:rPr>
              <w:t>平方公尺</w:t>
            </w:r>
          </w:p>
        </w:tc>
      </w:tr>
      <w:tr w:rsidR="0080084D" w14:paraId="6C9FA623" w14:textId="77777777" w:rsidTr="0080084D">
        <w:trPr>
          <w:cantSplit/>
          <w:jc w:val="center"/>
        </w:trPr>
        <w:tc>
          <w:tcPr>
            <w:tcW w:w="10207" w:type="dxa"/>
            <w:gridSpan w:val="4"/>
            <w:tcBorders>
              <w:top w:val="single" w:sz="4" w:space="0" w:color="auto"/>
              <w:left w:val="single" w:sz="12" w:space="0" w:color="auto"/>
              <w:bottom w:val="single" w:sz="4" w:space="0" w:color="auto"/>
              <w:right w:val="single" w:sz="12" w:space="0" w:color="auto"/>
            </w:tcBorders>
          </w:tcPr>
          <w:p w14:paraId="30BA0D5E" w14:textId="0F7FB64A" w:rsidR="0080084D" w:rsidRDefault="004335AD" w:rsidP="0080084D">
            <w:pPr>
              <w:numPr>
                <w:ilvl w:val="12"/>
                <w:numId w:val="0"/>
              </w:numPr>
              <w:spacing w:before="40" w:after="40" w:line="360" w:lineRule="exact"/>
              <w:rPr>
                <w:rFonts w:eastAsia="標楷體"/>
                <w:sz w:val="22"/>
              </w:rPr>
            </w:pPr>
            <w:r>
              <w:rPr>
                <w:rFonts w:eastAsia="標楷體" w:hint="eastAsia"/>
                <w:spacing w:val="-10"/>
                <w:szCs w:val="28"/>
              </w:rPr>
              <w:t>施工地點位於花蓮市石藝大街內，主要聯路道路為＊＊＊路、＊＊＊街及＊＊＊街，屬花蓮市區主要道路</w:t>
            </w:r>
          </w:p>
        </w:tc>
      </w:tr>
      <w:tr w:rsidR="0080084D" w14:paraId="26424CAD" w14:textId="77777777" w:rsidTr="0080084D">
        <w:trPr>
          <w:cantSplit/>
          <w:jc w:val="center"/>
        </w:trPr>
        <w:tc>
          <w:tcPr>
            <w:tcW w:w="10207" w:type="dxa"/>
            <w:gridSpan w:val="4"/>
            <w:tcBorders>
              <w:top w:val="single" w:sz="4" w:space="0" w:color="auto"/>
              <w:left w:val="single" w:sz="12" w:space="0" w:color="auto"/>
              <w:right w:val="single" w:sz="12" w:space="0" w:color="auto"/>
            </w:tcBorders>
          </w:tcPr>
          <w:p w14:paraId="43B5887F" w14:textId="3180F3D3" w:rsidR="0080084D" w:rsidRDefault="0080084D" w:rsidP="0080084D">
            <w:pPr>
              <w:numPr>
                <w:ilvl w:val="12"/>
                <w:numId w:val="0"/>
              </w:numPr>
              <w:spacing w:before="40" w:after="40" w:line="360" w:lineRule="exact"/>
              <w:rPr>
                <w:rFonts w:eastAsia="標楷體"/>
                <w:sz w:val="22"/>
              </w:rPr>
            </w:pPr>
          </w:p>
        </w:tc>
      </w:tr>
      <w:tr w:rsidR="0080084D" w14:paraId="5993167F" w14:textId="77777777" w:rsidTr="0080084D">
        <w:trPr>
          <w:cantSplit/>
          <w:jc w:val="center"/>
        </w:trPr>
        <w:tc>
          <w:tcPr>
            <w:tcW w:w="10207" w:type="dxa"/>
            <w:gridSpan w:val="4"/>
            <w:tcBorders>
              <w:top w:val="single" w:sz="4" w:space="0" w:color="auto"/>
              <w:left w:val="single" w:sz="12" w:space="0" w:color="auto"/>
              <w:bottom w:val="single" w:sz="6" w:space="0" w:color="auto"/>
              <w:right w:val="single" w:sz="12" w:space="0" w:color="auto"/>
            </w:tcBorders>
          </w:tcPr>
          <w:p w14:paraId="0C5FFDAA" w14:textId="77777777" w:rsidR="0080084D" w:rsidRPr="001F5E01" w:rsidRDefault="0080084D" w:rsidP="0080084D">
            <w:pPr>
              <w:numPr>
                <w:ilvl w:val="12"/>
                <w:numId w:val="0"/>
              </w:numPr>
              <w:spacing w:before="40" w:after="40" w:line="360" w:lineRule="exact"/>
              <w:rPr>
                <w:rFonts w:eastAsia="標楷體"/>
                <w:sz w:val="22"/>
              </w:rPr>
            </w:pPr>
            <w:r w:rsidRPr="001F5E01">
              <w:rPr>
                <w:rFonts w:eastAsia="標楷體" w:hint="eastAsia"/>
                <w:sz w:val="22"/>
              </w:rPr>
              <w:t>三、申請原因：</w:t>
            </w:r>
          </w:p>
        </w:tc>
      </w:tr>
      <w:tr w:rsidR="0080084D" w14:paraId="0675C091" w14:textId="77777777" w:rsidTr="0080084D">
        <w:trPr>
          <w:cantSplit/>
          <w:jc w:val="center"/>
        </w:trPr>
        <w:tc>
          <w:tcPr>
            <w:tcW w:w="10207" w:type="dxa"/>
            <w:gridSpan w:val="4"/>
            <w:tcBorders>
              <w:top w:val="single" w:sz="4" w:space="0" w:color="auto"/>
              <w:left w:val="single" w:sz="12" w:space="0" w:color="auto"/>
              <w:bottom w:val="single" w:sz="6" w:space="0" w:color="auto"/>
              <w:right w:val="single" w:sz="12" w:space="0" w:color="auto"/>
            </w:tcBorders>
          </w:tcPr>
          <w:p w14:paraId="7AD2DD03" w14:textId="77777777" w:rsidR="0080084D" w:rsidRPr="001F5E01" w:rsidRDefault="0080084D" w:rsidP="0080084D">
            <w:pPr>
              <w:numPr>
                <w:ilvl w:val="12"/>
                <w:numId w:val="0"/>
              </w:numPr>
              <w:spacing w:before="40" w:after="40" w:line="360" w:lineRule="exact"/>
              <w:rPr>
                <w:rFonts w:eastAsia="標楷體"/>
                <w:sz w:val="22"/>
              </w:rPr>
            </w:pPr>
            <w:r w:rsidRPr="001F5E01">
              <w:rPr>
                <w:rFonts w:eastAsia="標楷體" w:hint="eastAsia"/>
                <w:sz w:val="22"/>
              </w:rPr>
              <w:t>因影響公共安全及權益。</w:t>
            </w:r>
          </w:p>
        </w:tc>
      </w:tr>
      <w:tr w:rsidR="0080084D" w14:paraId="54EB5687" w14:textId="77777777" w:rsidTr="0080084D">
        <w:trPr>
          <w:cantSplit/>
          <w:jc w:val="center"/>
        </w:trPr>
        <w:tc>
          <w:tcPr>
            <w:tcW w:w="10207" w:type="dxa"/>
            <w:gridSpan w:val="4"/>
            <w:tcBorders>
              <w:top w:val="single" w:sz="4" w:space="0" w:color="auto"/>
              <w:left w:val="single" w:sz="12" w:space="0" w:color="auto"/>
              <w:bottom w:val="single" w:sz="6" w:space="0" w:color="auto"/>
              <w:right w:val="single" w:sz="12" w:space="0" w:color="auto"/>
            </w:tcBorders>
          </w:tcPr>
          <w:p w14:paraId="6E69338B" w14:textId="3C5E40A0" w:rsidR="0080084D" w:rsidRPr="001F5E01" w:rsidRDefault="0080084D" w:rsidP="0080084D">
            <w:pPr>
              <w:numPr>
                <w:ilvl w:val="12"/>
                <w:numId w:val="0"/>
              </w:numPr>
              <w:spacing w:before="40" w:after="40" w:line="360" w:lineRule="exact"/>
              <w:rPr>
                <w:rFonts w:eastAsia="標楷體"/>
                <w:sz w:val="22"/>
              </w:rPr>
            </w:pPr>
            <w:r w:rsidRPr="001F5E01">
              <w:rPr>
                <w:rFonts w:eastAsia="標楷體" w:hint="eastAsia"/>
                <w:sz w:val="22"/>
              </w:rPr>
              <w:t>（</w:t>
            </w:r>
            <w:r w:rsidRPr="001F5E01">
              <w:rPr>
                <w:rFonts w:eastAsia="標楷體" w:hint="eastAsia"/>
                <w:sz w:val="22"/>
              </w:rPr>
              <w:t>1</w:t>
            </w:r>
            <w:r w:rsidRPr="001F5E01">
              <w:rPr>
                <w:rFonts w:eastAsia="標楷體" w:hint="eastAsia"/>
                <w:sz w:val="22"/>
              </w:rPr>
              <w:t>）本工程為</w:t>
            </w:r>
            <w:r w:rsidR="004335AD">
              <w:rPr>
                <w:rFonts w:eastAsia="標楷體" w:hint="eastAsia"/>
                <w:sz w:val="22"/>
              </w:rPr>
              <w:t>施作整體排水改善，需特別注意路況並維時原有道路行車</w:t>
            </w:r>
            <w:r w:rsidRPr="001F5E01">
              <w:rPr>
                <w:rFonts w:eastAsia="標楷體" w:hint="eastAsia"/>
                <w:sz w:val="22"/>
              </w:rPr>
              <w:t>空間，無法設置</w:t>
            </w:r>
            <w:r w:rsidR="001870B2">
              <w:rPr>
                <w:rFonts w:eastAsia="標楷體" w:hint="eastAsia"/>
                <w:sz w:val="22"/>
              </w:rPr>
              <w:t>工地周界。</w:t>
            </w:r>
          </w:p>
        </w:tc>
      </w:tr>
      <w:tr w:rsidR="0080084D" w14:paraId="7B7DC4DA" w14:textId="77777777" w:rsidTr="0080084D">
        <w:trPr>
          <w:cantSplit/>
          <w:jc w:val="center"/>
        </w:trPr>
        <w:tc>
          <w:tcPr>
            <w:tcW w:w="10207" w:type="dxa"/>
            <w:gridSpan w:val="4"/>
            <w:tcBorders>
              <w:top w:val="single" w:sz="4" w:space="0" w:color="auto"/>
              <w:left w:val="single" w:sz="12" w:space="0" w:color="auto"/>
              <w:bottom w:val="single" w:sz="6" w:space="0" w:color="auto"/>
              <w:right w:val="single" w:sz="12" w:space="0" w:color="auto"/>
            </w:tcBorders>
          </w:tcPr>
          <w:p w14:paraId="4FEE13E3" w14:textId="26343C7E" w:rsidR="0080084D" w:rsidRPr="001F5E01" w:rsidRDefault="0080084D" w:rsidP="0080084D">
            <w:pPr>
              <w:numPr>
                <w:ilvl w:val="12"/>
                <w:numId w:val="0"/>
              </w:numPr>
              <w:spacing w:before="40" w:after="40" w:line="360" w:lineRule="exact"/>
              <w:rPr>
                <w:rFonts w:eastAsia="標楷體"/>
                <w:sz w:val="22"/>
              </w:rPr>
            </w:pPr>
            <w:r w:rsidRPr="001F5E01">
              <w:rPr>
                <w:rFonts w:eastAsia="標楷體" w:hint="eastAsia"/>
                <w:sz w:val="22"/>
              </w:rPr>
              <w:t>（</w:t>
            </w:r>
            <w:r w:rsidRPr="001F5E01">
              <w:rPr>
                <w:rFonts w:eastAsia="標楷體" w:hint="eastAsia"/>
                <w:sz w:val="22"/>
              </w:rPr>
              <w:t>2</w:t>
            </w:r>
            <w:r w:rsidRPr="001F5E01">
              <w:rPr>
                <w:rFonts w:eastAsia="標楷體" w:hint="eastAsia"/>
                <w:sz w:val="22"/>
              </w:rPr>
              <w:t>）</w:t>
            </w:r>
            <w:r w:rsidR="001870B2">
              <w:rPr>
                <w:rFonts w:eastAsia="標楷體" w:hint="eastAsia"/>
                <w:sz w:val="22"/>
              </w:rPr>
              <w:t>申請下半部密閉式護欄及車行路徑夯實灑水並認養周邊道路清洗替代，其防制效率及功能等同管</w:t>
            </w:r>
          </w:p>
        </w:tc>
      </w:tr>
      <w:tr w:rsidR="0080084D" w14:paraId="4BCA91C6" w14:textId="77777777" w:rsidTr="0080084D">
        <w:trPr>
          <w:cantSplit/>
          <w:jc w:val="center"/>
        </w:trPr>
        <w:tc>
          <w:tcPr>
            <w:tcW w:w="10207" w:type="dxa"/>
            <w:gridSpan w:val="4"/>
            <w:tcBorders>
              <w:top w:val="single" w:sz="4" w:space="0" w:color="auto"/>
              <w:left w:val="single" w:sz="12" w:space="0" w:color="auto"/>
              <w:bottom w:val="single" w:sz="6" w:space="0" w:color="auto"/>
              <w:right w:val="single" w:sz="12" w:space="0" w:color="auto"/>
            </w:tcBorders>
          </w:tcPr>
          <w:p w14:paraId="22F5D3C9" w14:textId="12A8D251" w:rsidR="0080084D" w:rsidRPr="001F5E01" w:rsidRDefault="001870B2" w:rsidP="0080084D">
            <w:pPr>
              <w:numPr>
                <w:ilvl w:val="12"/>
                <w:numId w:val="0"/>
              </w:numPr>
              <w:spacing w:before="40" w:after="40" w:line="360" w:lineRule="exact"/>
              <w:rPr>
                <w:rFonts w:eastAsia="標楷體"/>
                <w:sz w:val="22"/>
              </w:rPr>
            </w:pPr>
            <w:r>
              <w:rPr>
                <w:rFonts w:eastAsia="標楷體" w:hint="eastAsia"/>
                <w:sz w:val="22"/>
              </w:rPr>
              <w:t>理辦法規範防制設施。</w:t>
            </w:r>
          </w:p>
        </w:tc>
      </w:tr>
      <w:tr w:rsidR="0080084D" w14:paraId="055FB92B" w14:textId="77777777" w:rsidTr="0080084D">
        <w:trPr>
          <w:cantSplit/>
          <w:jc w:val="center"/>
        </w:trPr>
        <w:tc>
          <w:tcPr>
            <w:tcW w:w="10207" w:type="dxa"/>
            <w:gridSpan w:val="4"/>
            <w:tcBorders>
              <w:top w:val="single" w:sz="4" w:space="0" w:color="auto"/>
              <w:left w:val="single" w:sz="12" w:space="0" w:color="auto"/>
              <w:bottom w:val="single" w:sz="6" w:space="0" w:color="auto"/>
              <w:right w:val="single" w:sz="12" w:space="0" w:color="auto"/>
            </w:tcBorders>
          </w:tcPr>
          <w:p w14:paraId="354724E8" w14:textId="71993A86" w:rsidR="0080084D" w:rsidRPr="001F5E01" w:rsidRDefault="0080084D" w:rsidP="0080084D">
            <w:pPr>
              <w:numPr>
                <w:ilvl w:val="12"/>
                <w:numId w:val="0"/>
              </w:numPr>
              <w:spacing w:before="40" w:after="40" w:line="360" w:lineRule="exact"/>
              <w:rPr>
                <w:rFonts w:eastAsia="標楷體"/>
                <w:sz w:val="22"/>
              </w:rPr>
            </w:pPr>
          </w:p>
        </w:tc>
      </w:tr>
    </w:tbl>
    <w:p w14:paraId="070D44C9" w14:textId="77777777" w:rsidR="00053423" w:rsidRDefault="00053423">
      <w:pPr>
        <w:numPr>
          <w:ilvl w:val="12"/>
          <w:numId w:val="0"/>
        </w:numPr>
        <w:spacing w:after="40"/>
        <w:jc w:val="center"/>
        <w:rPr>
          <w:rFonts w:eastAsia="標楷體"/>
          <w:sz w:val="32"/>
        </w:rPr>
      </w:pPr>
      <w:r>
        <w:rPr>
          <w:rFonts w:eastAsia="標楷體"/>
          <w:sz w:val="32"/>
        </w:rPr>
        <w:br w:type="page"/>
      </w:r>
      <w:r>
        <w:rPr>
          <w:rFonts w:eastAsia="標楷體" w:hint="eastAsia"/>
          <w:sz w:val="36"/>
        </w:rPr>
        <w:lastRenderedPageBreak/>
        <w:t>營建工程空氣污染防制設施管理辦法替代防制設施申請表</w:t>
      </w:r>
    </w:p>
    <w:p w14:paraId="23149316" w14:textId="77777777" w:rsidR="00053423" w:rsidRDefault="00053423">
      <w:pPr>
        <w:jc w:val="right"/>
        <w:rPr>
          <w:rFonts w:eastAsia="標楷體"/>
        </w:rPr>
      </w:pPr>
      <w:r>
        <w:rPr>
          <w:rFonts w:eastAsia="標楷體" w:hint="eastAsia"/>
          <w:sz w:val="22"/>
        </w:rPr>
        <w:t>第</w:t>
      </w:r>
      <w:r>
        <w:rPr>
          <w:rFonts w:eastAsia="標楷體" w:hint="eastAsia"/>
          <w:sz w:val="22"/>
        </w:rPr>
        <w:t>2</w:t>
      </w:r>
      <w:r>
        <w:rPr>
          <w:rFonts w:eastAsia="標楷體" w:hint="eastAsia"/>
          <w:sz w:val="22"/>
        </w:rPr>
        <w:t>頁</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854"/>
      </w:tblGrid>
      <w:tr w:rsidR="00053423" w14:paraId="35AE5034" w14:textId="77777777">
        <w:trPr>
          <w:cantSplit/>
          <w:trHeight w:val="11981"/>
          <w:jc w:val="center"/>
        </w:trPr>
        <w:tc>
          <w:tcPr>
            <w:tcW w:w="9854" w:type="dxa"/>
          </w:tcPr>
          <w:p w14:paraId="675B7214" w14:textId="77777777" w:rsidR="00053423" w:rsidRDefault="00053423" w:rsidP="00053423">
            <w:pPr>
              <w:spacing w:before="240" w:after="60" w:line="500" w:lineRule="exact"/>
              <w:ind w:left="295" w:right="170"/>
              <w:rPr>
                <w:rFonts w:eastAsia="標楷體"/>
                <w:sz w:val="28"/>
              </w:rPr>
            </w:pPr>
            <w:r>
              <w:rPr>
                <w:rFonts w:eastAsia="標楷體" w:hint="eastAsia"/>
                <w:sz w:val="28"/>
              </w:rPr>
              <w:t>此</w:t>
            </w:r>
            <w:r>
              <w:rPr>
                <w:rFonts w:eastAsia="標楷體"/>
                <w:sz w:val="28"/>
              </w:rPr>
              <w:t xml:space="preserve">    </w:t>
            </w:r>
            <w:r>
              <w:rPr>
                <w:rFonts w:eastAsia="標楷體" w:hint="eastAsia"/>
                <w:sz w:val="28"/>
              </w:rPr>
              <w:t>致</w:t>
            </w:r>
          </w:p>
          <w:p w14:paraId="3A346739" w14:textId="77777777" w:rsidR="00053423" w:rsidRDefault="00053423" w:rsidP="00053423">
            <w:pPr>
              <w:spacing w:line="800" w:lineRule="exact"/>
              <w:ind w:left="170" w:right="170"/>
              <w:rPr>
                <w:rFonts w:eastAsia="標楷體"/>
                <w:sz w:val="28"/>
              </w:rPr>
            </w:pPr>
            <w:r>
              <w:rPr>
                <w:rFonts w:eastAsia="標楷體" w:hint="eastAsia"/>
                <w:sz w:val="28"/>
              </w:rPr>
              <w:t>花蓮縣環境保護局</w:t>
            </w:r>
          </w:p>
          <w:p w14:paraId="0768B626" w14:textId="77777777" w:rsidR="00053423" w:rsidRDefault="00053423">
            <w:pPr>
              <w:spacing w:before="120" w:after="60" w:line="360" w:lineRule="auto"/>
              <w:ind w:left="176" w:right="170"/>
              <w:rPr>
                <w:rFonts w:eastAsia="標楷體"/>
                <w:sz w:val="28"/>
              </w:rPr>
            </w:pPr>
          </w:p>
          <w:p w14:paraId="57208B5F" w14:textId="2DAB127A" w:rsidR="00053423" w:rsidRDefault="00053423" w:rsidP="00053423">
            <w:pPr>
              <w:spacing w:before="120" w:after="60" w:line="700" w:lineRule="exact"/>
              <w:ind w:left="176" w:right="170"/>
              <w:rPr>
                <w:rFonts w:eastAsia="標楷體"/>
                <w:sz w:val="28"/>
              </w:rPr>
            </w:pPr>
            <w:r>
              <w:rPr>
                <w:rFonts w:eastAsia="標楷體" w:hint="eastAsia"/>
                <w:sz w:val="28"/>
              </w:rPr>
              <w:t>營建業主名稱</w:t>
            </w:r>
            <w:r>
              <w:rPr>
                <w:rFonts w:eastAsia="標楷體"/>
                <w:sz w:val="28"/>
              </w:rPr>
              <w:t>(</w:t>
            </w:r>
            <w:r>
              <w:rPr>
                <w:rFonts w:eastAsia="標楷體" w:hint="eastAsia"/>
                <w:sz w:val="28"/>
              </w:rPr>
              <w:t>加蓋公司或單位章</w:t>
            </w:r>
            <w:r>
              <w:rPr>
                <w:rFonts w:eastAsia="標楷體"/>
                <w:sz w:val="28"/>
              </w:rPr>
              <w:t>)</w:t>
            </w:r>
            <w:r>
              <w:rPr>
                <w:rFonts w:eastAsia="標楷體" w:hint="eastAsia"/>
                <w:sz w:val="28"/>
              </w:rPr>
              <w:t>：</w:t>
            </w:r>
            <w:r w:rsidR="001870B2" w:rsidRPr="001870B2">
              <w:rPr>
                <w:rFonts w:eastAsia="標楷體"/>
                <w:sz w:val="28"/>
                <w:u w:val="single"/>
              </w:rPr>
              <w:t>**********</w:t>
            </w:r>
            <w:r w:rsidRPr="001870B2">
              <w:rPr>
                <w:rFonts w:eastAsia="標楷體"/>
                <w:sz w:val="28"/>
                <w:u w:val="single"/>
              </w:rPr>
              <w:t xml:space="preserve">    </w:t>
            </w:r>
            <w:r>
              <w:rPr>
                <w:rFonts w:eastAsia="標楷體"/>
                <w:sz w:val="28"/>
                <w:u w:val="single"/>
              </w:rPr>
              <w:t xml:space="preserve">                         </w:t>
            </w:r>
          </w:p>
          <w:p w14:paraId="168FA4DD" w14:textId="44B82E0A" w:rsidR="00053423" w:rsidRDefault="00053423" w:rsidP="00053423">
            <w:pPr>
              <w:spacing w:before="60" w:after="60" w:line="700" w:lineRule="exact"/>
              <w:ind w:left="1733" w:right="170"/>
              <w:rPr>
                <w:rFonts w:eastAsia="標楷體"/>
                <w:sz w:val="28"/>
              </w:rPr>
            </w:pPr>
            <w:r>
              <w:rPr>
                <w:rFonts w:eastAsia="標楷體" w:hint="eastAsia"/>
                <w:sz w:val="28"/>
              </w:rPr>
              <w:t>營利事業統一編號：</w:t>
            </w:r>
            <w:r>
              <w:rPr>
                <w:rFonts w:eastAsia="標楷體"/>
                <w:sz w:val="28"/>
                <w:u w:val="single"/>
              </w:rPr>
              <w:t xml:space="preserve"> </w:t>
            </w:r>
            <w:r w:rsidR="001870B2">
              <w:rPr>
                <w:rFonts w:eastAsia="標楷體" w:hint="eastAsia"/>
                <w:sz w:val="28"/>
                <w:u w:val="single"/>
              </w:rPr>
              <w:t>4*******</w:t>
            </w:r>
            <w:r>
              <w:rPr>
                <w:rFonts w:eastAsia="標楷體"/>
                <w:sz w:val="28"/>
                <w:u w:val="single"/>
              </w:rPr>
              <w:t xml:space="preserve">                     </w:t>
            </w:r>
            <w:r>
              <w:rPr>
                <w:rFonts w:eastAsia="標楷體" w:hint="eastAsia"/>
                <w:sz w:val="28"/>
                <w:u w:val="single"/>
              </w:rPr>
              <w:t xml:space="preserve">                       </w:t>
            </w:r>
          </w:p>
          <w:p w14:paraId="1FB47499" w14:textId="02E4ABE4" w:rsidR="00053423" w:rsidRDefault="00053423" w:rsidP="00053423">
            <w:pPr>
              <w:spacing w:before="60" w:after="60" w:line="700" w:lineRule="exact"/>
              <w:ind w:left="2453" w:right="170"/>
              <w:rPr>
                <w:rFonts w:eastAsia="標楷體"/>
                <w:sz w:val="28"/>
              </w:rPr>
            </w:pPr>
            <w:r>
              <w:rPr>
                <w:rFonts w:eastAsia="標楷體" w:hint="eastAsia"/>
                <w:sz w:val="28"/>
              </w:rPr>
              <w:t>地</w:t>
            </w:r>
            <w:r>
              <w:rPr>
                <w:rFonts w:eastAsia="標楷體"/>
                <w:sz w:val="28"/>
              </w:rPr>
              <w:t xml:space="preserve">      </w:t>
            </w:r>
            <w:r>
              <w:rPr>
                <w:rFonts w:eastAsia="標楷體" w:hint="eastAsia"/>
                <w:sz w:val="28"/>
              </w:rPr>
              <w:t>址：</w:t>
            </w:r>
            <w:r>
              <w:rPr>
                <w:rFonts w:eastAsia="標楷體"/>
                <w:sz w:val="28"/>
                <w:u w:val="single"/>
              </w:rPr>
              <w:t xml:space="preserve">   </w:t>
            </w:r>
            <w:r w:rsidR="001870B2" w:rsidRPr="001870B2">
              <w:rPr>
                <w:rFonts w:eastAsia="標楷體" w:hint="eastAsia"/>
                <w:sz w:val="28"/>
                <w:u w:val="single"/>
              </w:rPr>
              <w:tab/>
            </w:r>
            <w:r w:rsidR="001870B2" w:rsidRPr="001870B2">
              <w:rPr>
                <w:rFonts w:eastAsia="標楷體" w:hint="eastAsia"/>
                <w:sz w:val="28"/>
                <w:u w:val="single"/>
              </w:rPr>
              <w:t>花蓮縣</w:t>
            </w:r>
            <w:r w:rsidR="001870B2" w:rsidRPr="001870B2">
              <w:rPr>
                <w:rFonts w:eastAsia="標楷體" w:hint="eastAsia"/>
                <w:sz w:val="28"/>
                <w:u w:val="single"/>
              </w:rPr>
              <w:t>**</w:t>
            </w:r>
            <w:r w:rsidR="001870B2" w:rsidRPr="001870B2">
              <w:rPr>
                <w:rFonts w:eastAsia="標楷體" w:hint="eastAsia"/>
                <w:sz w:val="28"/>
                <w:u w:val="single"/>
              </w:rPr>
              <w:t>市</w:t>
            </w:r>
            <w:r w:rsidR="001870B2" w:rsidRPr="001870B2">
              <w:rPr>
                <w:rFonts w:eastAsia="標楷體" w:hint="eastAsia"/>
                <w:sz w:val="28"/>
                <w:u w:val="single"/>
              </w:rPr>
              <w:t>**</w:t>
            </w:r>
            <w:r w:rsidR="001870B2" w:rsidRPr="001870B2">
              <w:rPr>
                <w:rFonts w:eastAsia="標楷體" w:hint="eastAsia"/>
                <w:sz w:val="28"/>
                <w:u w:val="single"/>
              </w:rPr>
              <w:t>街</w:t>
            </w:r>
            <w:r w:rsidR="001870B2" w:rsidRPr="001870B2">
              <w:rPr>
                <w:rFonts w:eastAsia="標楷體" w:hint="eastAsia"/>
                <w:sz w:val="28"/>
                <w:u w:val="single"/>
              </w:rPr>
              <w:t>**</w:t>
            </w:r>
            <w:r w:rsidR="001870B2" w:rsidRPr="001870B2">
              <w:rPr>
                <w:rFonts w:eastAsia="標楷體" w:hint="eastAsia"/>
                <w:sz w:val="28"/>
                <w:u w:val="single"/>
              </w:rPr>
              <w:t>號</w:t>
            </w:r>
            <w:r>
              <w:rPr>
                <w:rFonts w:eastAsia="標楷體"/>
                <w:sz w:val="28"/>
                <w:u w:val="single"/>
              </w:rPr>
              <w:t xml:space="preserve">                   </w:t>
            </w:r>
            <w:r>
              <w:rPr>
                <w:rFonts w:eastAsia="標楷體" w:hint="eastAsia"/>
                <w:sz w:val="28"/>
                <w:u w:val="single"/>
              </w:rPr>
              <w:t xml:space="preserve">                       </w:t>
            </w:r>
          </w:p>
          <w:p w14:paraId="68E9E1E7" w14:textId="530B1845" w:rsidR="00053423" w:rsidRDefault="00053423" w:rsidP="00053423">
            <w:pPr>
              <w:spacing w:before="60" w:after="60" w:line="700" w:lineRule="exact"/>
              <w:ind w:left="2453" w:right="170"/>
              <w:rPr>
                <w:rFonts w:eastAsia="標楷體"/>
                <w:sz w:val="28"/>
              </w:rPr>
            </w:pPr>
            <w:r>
              <w:rPr>
                <w:rFonts w:eastAsia="標楷體" w:hint="eastAsia"/>
                <w:sz w:val="28"/>
              </w:rPr>
              <w:t>電</w:t>
            </w:r>
            <w:r>
              <w:rPr>
                <w:rFonts w:eastAsia="標楷體"/>
                <w:sz w:val="28"/>
              </w:rPr>
              <w:t xml:space="preserve">      </w:t>
            </w:r>
            <w:r>
              <w:rPr>
                <w:rFonts w:eastAsia="標楷體" w:hint="eastAsia"/>
                <w:sz w:val="28"/>
              </w:rPr>
              <w:t>話：</w:t>
            </w:r>
            <w:r>
              <w:rPr>
                <w:rFonts w:eastAsia="標楷體"/>
                <w:sz w:val="28"/>
                <w:u w:val="single"/>
              </w:rPr>
              <w:t xml:space="preserve">   </w:t>
            </w:r>
            <w:r w:rsidR="001870B2">
              <w:rPr>
                <w:rFonts w:eastAsia="標楷體" w:hint="eastAsia"/>
                <w:sz w:val="28"/>
                <w:u w:val="single"/>
              </w:rPr>
              <w:t>03-8******</w:t>
            </w:r>
            <w:r>
              <w:rPr>
                <w:rFonts w:eastAsia="標楷體"/>
                <w:sz w:val="28"/>
                <w:u w:val="single"/>
              </w:rPr>
              <w:t xml:space="preserve">                   </w:t>
            </w:r>
            <w:r>
              <w:rPr>
                <w:rFonts w:eastAsia="標楷體" w:hint="eastAsia"/>
                <w:sz w:val="28"/>
                <w:u w:val="single"/>
              </w:rPr>
              <w:t xml:space="preserve">                       </w:t>
            </w:r>
          </w:p>
          <w:p w14:paraId="6F8C5054" w14:textId="77777777" w:rsidR="00053423" w:rsidRDefault="00053423" w:rsidP="00053423">
            <w:pPr>
              <w:spacing w:before="60" w:after="60" w:line="700" w:lineRule="exact"/>
              <w:ind w:left="454" w:right="170"/>
              <w:rPr>
                <w:rFonts w:eastAsia="標楷體"/>
                <w:sz w:val="28"/>
              </w:rPr>
            </w:pPr>
          </w:p>
          <w:p w14:paraId="74F2988E" w14:textId="4609F6B4" w:rsidR="00053423" w:rsidRDefault="00053423" w:rsidP="00053423">
            <w:pPr>
              <w:spacing w:before="60" w:after="60" w:line="700" w:lineRule="exact"/>
              <w:ind w:left="454" w:right="170"/>
              <w:rPr>
                <w:rFonts w:eastAsia="標楷體"/>
                <w:sz w:val="28"/>
                <w:u w:val="single"/>
              </w:rPr>
            </w:pPr>
            <w:r>
              <w:rPr>
                <w:rFonts w:eastAsia="標楷體" w:hint="eastAsia"/>
                <w:sz w:val="28"/>
              </w:rPr>
              <w:t>承包</w:t>
            </w:r>
            <w:r>
              <w:rPr>
                <w:rFonts w:eastAsia="標楷體" w:hint="eastAsia"/>
                <w:sz w:val="28"/>
              </w:rPr>
              <w:t>(</w:t>
            </w:r>
            <w:r>
              <w:rPr>
                <w:rFonts w:eastAsia="標楷體" w:hint="eastAsia"/>
                <w:sz w:val="28"/>
              </w:rPr>
              <w:t>造</w:t>
            </w:r>
            <w:r>
              <w:rPr>
                <w:rFonts w:eastAsia="標楷體" w:hint="eastAsia"/>
                <w:sz w:val="28"/>
              </w:rPr>
              <w:t>)</w:t>
            </w:r>
            <w:r>
              <w:rPr>
                <w:rFonts w:eastAsia="標楷體" w:hint="eastAsia"/>
                <w:sz w:val="28"/>
              </w:rPr>
              <w:t>單位名稱</w:t>
            </w:r>
            <w:r>
              <w:rPr>
                <w:rFonts w:eastAsia="標楷體" w:hint="eastAsia"/>
                <w:sz w:val="28"/>
              </w:rPr>
              <w:t>(</w:t>
            </w:r>
            <w:r>
              <w:rPr>
                <w:rFonts w:eastAsia="標楷體" w:hint="eastAsia"/>
                <w:sz w:val="28"/>
              </w:rPr>
              <w:t>加蓋公司章</w:t>
            </w:r>
            <w:r>
              <w:rPr>
                <w:rFonts w:eastAsia="標楷體" w:hint="eastAsia"/>
                <w:sz w:val="28"/>
              </w:rPr>
              <w:t>)</w:t>
            </w:r>
            <w:r>
              <w:rPr>
                <w:rFonts w:eastAsia="標楷體" w:hint="eastAsia"/>
                <w:sz w:val="28"/>
              </w:rPr>
              <w:t>：</w:t>
            </w:r>
            <w:r>
              <w:rPr>
                <w:rFonts w:eastAsia="標楷體"/>
                <w:sz w:val="28"/>
                <w:u w:val="single"/>
              </w:rPr>
              <w:t xml:space="preserve">   </w:t>
            </w:r>
            <w:r w:rsidRPr="001870B2">
              <w:rPr>
                <w:rFonts w:eastAsia="標楷體"/>
                <w:sz w:val="28"/>
                <w:u w:val="single"/>
              </w:rPr>
              <w:t xml:space="preserve"> </w:t>
            </w:r>
            <w:r w:rsidR="001870B2" w:rsidRPr="001870B2">
              <w:rPr>
                <w:rFonts w:eastAsia="標楷體"/>
                <w:sz w:val="28"/>
                <w:u w:val="single"/>
              </w:rPr>
              <w:t>**</w:t>
            </w:r>
            <w:r w:rsidR="001870B2" w:rsidRPr="001870B2">
              <w:rPr>
                <w:rFonts w:eastAsia="標楷體" w:hint="eastAsia"/>
                <w:sz w:val="22"/>
                <w:u w:val="single"/>
              </w:rPr>
              <w:t>營造有限公司</w:t>
            </w:r>
            <w:r w:rsidRPr="001870B2">
              <w:rPr>
                <w:rFonts w:eastAsia="標楷體" w:hint="eastAsia"/>
                <w:sz w:val="28"/>
                <w:u w:val="single"/>
              </w:rPr>
              <w:t xml:space="preserve">     </w:t>
            </w:r>
            <w:r>
              <w:rPr>
                <w:rFonts w:eastAsia="標楷體" w:hint="eastAsia"/>
                <w:sz w:val="28"/>
                <w:u w:val="single"/>
              </w:rPr>
              <w:t xml:space="preserve">               </w:t>
            </w:r>
            <w:r>
              <w:rPr>
                <w:rFonts w:eastAsia="標楷體"/>
                <w:sz w:val="28"/>
                <w:u w:val="single"/>
              </w:rPr>
              <w:t xml:space="preserve">        </w:t>
            </w:r>
          </w:p>
          <w:p w14:paraId="19D36B1C" w14:textId="178F24E5" w:rsidR="00053423" w:rsidRDefault="00053423" w:rsidP="00053423">
            <w:pPr>
              <w:spacing w:before="60" w:after="60" w:line="700" w:lineRule="exact"/>
              <w:ind w:left="369" w:right="170"/>
              <w:rPr>
                <w:rFonts w:eastAsia="標楷體"/>
                <w:sz w:val="28"/>
              </w:rPr>
            </w:pPr>
            <w:r>
              <w:rPr>
                <w:rFonts w:eastAsia="標楷體" w:hint="eastAsia"/>
                <w:sz w:val="28"/>
              </w:rPr>
              <w:t>營利事業統一編號</w:t>
            </w:r>
            <w:r>
              <w:rPr>
                <w:rFonts w:eastAsia="標楷體" w:hint="eastAsia"/>
                <w:sz w:val="28"/>
              </w:rPr>
              <w:t>(</w:t>
            </w:r>
            <w:r>
              <w:rPr>
                <w:rFonts w:eastAsia="標楷體" w:hint="eastAsia"/>
                <w:sz w:val="28"/>
              </w:rPr>
              <w:t>身分證字號</w:t>
            </w:r>
            <w:r>
              <w:rPr>
                <w:rFonts w:eastAsia="標楷體" w:hint="eastAsia"/>
                <w:sz w:val="28"/>
              </w:rPr>
              <w:t>)</w:t>
            </w:r>
            <w:r>
              <w:rPr>
                <w:rFonts w:eastAsia="標楷體" w:hint="eastAsia"/>
                <w:sz w:val="28"/>
              </w:rPr>
              <w:t>：</w:t>
            </w:r>
            <w:r>
              <w:rPr>
                <w:rFonts w:eastAsia="標楷體"/>
                <w:sz w:val="28"/>
                <w:u w:val="single"/>
              </w:rPr>
              <w:t xml:space="preserve">   </w:t>
            </w:r>
            <w:r w:rsidR="001870B2">
              <w:rPr>
                <w:rFonts w:eastAsia="標楷體" w:hint="eastAsia"/>
                <w:sz w:val="28"/>
                <w:u w:val="single"/>
              </w:rPr>
              <w:t>4*******</w:t>
            </w:r>
            <w:r w:rsidR="001870B2">
              <w:rPr>
                <w:rFonts w:eastAsia="標楷體"/>
                <w:sz w:val="28"/>
                <w:u w:val="single"/>
              </w:rPr>
              <w:t xml:space="preserve"> </w:t>
            </w:r>
            <w:r>
              <w:rPr>
                <w:rFonts w:eastAsia="標楷體"/>
                <w:sz w:val="28"/>
                <w:u w:val="single"/>
              </w:rPr>
              <w:t xml:space="preserve">                   </w:t>
            </w:r>
            <w:r>
              <w:rPr>
                <w:rFonts w:eastAsia="標楷體" w:hint="eastAsia"/>
                <w:sz w:val="28"/>
                <w:u w:val="single"/>
              </w:rPr>
              <w:t xml:space="preserve">                       </w:t>
            </w:r>
          </w:p>
          <w:p w14:paraId="5EC0DDD2" w14:textId="619D9318" w:rsidR="00053423" w:rsidRDefault="00053423" w:rsidP="00053423">
            <w:pPr>
              <w:spacing w:before="60" w:after="60" w:line="700" w:lineRule="exact"/>
              <w:ind w:left="2438" w:right="170"/>
              <w:rPr>
                <w:rFonts w:eastAsia="標楷體"/>
                <w:sz w:val="28"/>
              </w:rPr>
            </w:pPr>
            <w:r>
              <w:rPr>
                <w:rFonts w:eastAsia="標楷體" w:hint="eastAsia"/>
                <w:sz w:val="28"/>
              </w:rPr>
              <w:t>地</w:t>
            </w:r>
            <w:r>
              <w:rPr>
                <w:rFonts w:eastAsia="標楷體"/>
                <w:sz w:val="28"/>
              </w:rPr>
              <w:t xml:space="preserve">      </w:t>
            </w:r>
            <w:r>
              <w:rPr>
                <w:rFonts w:eastAsia="標楷體" w:hint="eastAsia"/>
                <w:sz w:val="28"/>
              </w:rPr>
              <w:t>址：</w:t>
            </w:r>
            <w:r>
              <w:rPr>
                <w:rFonts w:eastAsia="標楷體"/>
                <w:sz w:val="28"/>
                <w:u w:val="single"/>
              </w:rPr>
              <w:t xml:space="preserve">    </w:t>
            </w:r>
            <w:r w:rsidR="001870B2" w:rsidRPr="001870B2">
              <w:rPr>
                <w:rFonts w:eastAsia="標楷體" w:hint="eastAsia"/>
                <w:sz w:val="28"/>
                <w:u w:val="single"/>
              </w:rPr>
              <w:tab/>
            </w:r>
            <w:r w:rsidR="001870B2" w:rsidRPr="001870B2">
              <w:rPr>
                <w:rFonts w:eastAsia="標楷體" w:hint="eastAsia"/>
                <w:sz w:val="28"/>
                <w:u w:val="single"/>
              </w:rPr>
              <w:t>花蓮縣</w:t>
            </w:r>
            <w:r w:rsidR="001870B2" w:rsidRPr="001870B2">
              <w:rPr>
                <w:rFonts w:eastAsia="標楷體" w:hint="eastAsia"/>
                <w:sz w:val="28"/>
                <w:u w:val="single"/>
              </w:rPr>
              <w:t>**</w:t>
            </w:r>
            <w:r w:rsidR="001870B2" w:rsidRPr="001870B2">
              <w:rPr>
                <w:rFonts w:eastAsia="標楷體" w:hint="eastAsia"/>
                <w:sz w:val="28"/>
                <w:u w:val="single"/>
              </w:rPr>
              <w:t>市</w:t>
            </w:r>
            <w:r w:rsidR="001870B2" w:rsidRPr="001870B2">
              <w:rPr>
                <w:rFonts w:eastAsia="標楷體" w:hint="eastAsia"/>
                <w:sz w:val="28"/>
                <w:u w:val="single"/>
              </w:rPr>
              <w:t>**</w:t>
            </w:r>
            <w:r w:rsidR="001870B2" w:rsidRPr="001870B2">
              <w:rPr>
                <w:rFonts w:eastAsia="標楷體" w:hint="eastAsia"/>
                <w:sz w:val="28"/>
                <w:u w:val="single"/>
              </w:rPr>
              <w:t>街</w:t>
            </w:r>
            <w:r w:rsidR="001870B2" w:rsidRPr="001870B2">
              <w:rPr>
                <w:rFonts w:eastAsia="標楷體" w:hint="eastAsia"/>
                <w:sz w:val="28"/>
                <w:u w:val="single"/>
              </w:rPr>
              <w:t>**</w:t>
            </w:r>
            <w:r w:rsidR="001870B2" w:rsidRPr="001870B2">
              <w:rPr>
                <w:rFonts w:eastAsia="標楷體" w:hint="eastAsia"/>
                <w:sz w:val="28"/>
                <w:u w:val="single"/>
              </w:rPr>
              <w:t>號</w:t>
            </w:r>
            <w:r>
              <w:rPr>
                <w:rFonts w:eastAsia="標楷體"/>
                <w:sz w:val="28"/>
                <w:u w:val="single"/>
              </w:rPr>
              <w:t xml:space="preserve">                  </w:t>
            </w:r>
            <w:r>
              <w:rPr>
                <w:rFonts w:eastAsia="標楷體" w:hint="eastAsia"/>
                <w:sz w:val="28"/>
                <w:u w:val="single"/>
              </w:rPr>
              <w:t xml:space="preserve">                       </w:t>
            </w:r>
          </w:p>
          <w:p w14:paraId="280ABA86" w14:textId="5540B55F" w:rsidR="00053423" w:rsidRDefault="00053423" w:rsidP="00053423">
            <w:pPr>
              <w:spacing w:before="60" w:after="60" w:line="700" w:lineRule="exact"/>
              <w:ind w:left="2438" w:right="170"/>
              <w:rPr>
                <w:rFonts w:eastAsia="標楷體"/>
                <w:sz w:val="28"/>
              </w:rPr>
            </w:pPr>
            <w:r>
              <w:rPr>
                <w:rFonts w:eastAsia="標楷體" w:hint="eastAsia"/>
                <w:sz w:val="28"/>
              </w:rPr>
              <w:t>電</w:t>
            </w:r>
            <w:r>
              <w:rPr>
                <w:rFonts w:eastAsia="標楷體"/>
                <w:sz w:val="28"/>
              </w:rPr>
              <w:t xml:space="preserve">      </w:t>
            </w:r>
            <w:r>
              <w:rPr>
                <w:rFonts w:eastAsia="標楷體" w:hint="eastAsia"/>
                <w:sz w:val="28"/>
              </w:rPr>
              <w:t>話：</w:t>
            </w:r>
            <w:r>
              <w:rPr>
                <w:rFonts w:eastAsia="標楷體"/>
                <w:sz w:val="28"/>
                <w:u w:val="single"/>
              </w:rPr>
              <w:t xml:space="preserve">     </w:t>
            </w:r>
            <w:r w:rsidR="001870B2">
              <w:rPr>
                <w:rFonts w:eastAsia="標楷體" w:hint="eastAsia"/>
                <w:sz w:val="28"/>
                <w:u w:val="single"/>
              </w:rPr>
              <w:t>03-8******</w:t>
            </w:r>
            <w:r>
              <w:rPr>
                <w:rFonts w:eastAsia="標楷體"/>
                <w:sz w:val="28"/>
                <w:u w:val="single"/>
              </w:rPr>
              <w:t xml:space="preserve">                 </w:t>
            </w:r>
            <w:r>
              <w:rPr>
                <w:rFonts w:eastAsia="標楷體" w:hint="eastAsia"/>
                <w:sz w:val="28"/>
                <w:u w:val="single"/>
              </w:rPr>
              <w:t xml:space="preserve">                       </w:t>
            </w:r>
          </w:p>
          <w:p w14:paraId="3EA27C79" w14:textId="77777777" w:rsidR="00053423" w:rsidRDefault="00053423">
            <w:pPr>
              <w:snapToGrid w:val="0"/>
              <w:spacing w:before="120" w:after="120" w:line="420" w:lineRule="exact"/>
              <w:ind w:right="57"/>
              <w:rPr>
                <w:rFonts w:eastAsia="標楷體"/>
                <w:sz w:val="28"/>
              </w:rPr>
            </w:pPr>
          </w:p>
          <w:p w14:paraId="7A8E06F8" w14:textId="7D50583C" w:rsidR="00053423" w:rsidRDefault="00053423">
            <w:pPr>
              <w:snapToGrid w:val="0"/>
              <w:spacing w:before="120" w:after="120" w:line="420" w:lineRule="exact"/>
              <w:ind w:left="284" w:right="57" w:firstLine="11"/>
              <w:rPr>
                <w:rFonts w:eastAsia="標楷體"/>
                <w:sz w:val="28"/>
              </w:rPr>
            </w:pPr>
            <w:r>
              <w:rPr>
                <w:rFonts w:eastAsia="標楷體" w:hint="eastAsia"/>
                <w:sz w:val="28"/>
              </w:rPr>
              <w:t>中</w:t>
            </w:r>
            <w:r>
              <w:rPr>
                <w:rFonts w:eastAsia="標楷體"/>
                <w:sz w:val="28"/>
              </w:rPr>
              <w:t xml:space="preserve">   </w:t>
            </w:r>
            <w:r>
              <w:rPr>
                <w:rFonts w:eastAsia="標楷體" w:hint="eastAsia"/>
                <w:sz w:val="28"/>
              </w:rPr>
              <w:t>華</w:t>
            </w:r>
            <w:r>
              <w:rPr>
                <w:rFonts w:eastAsia="標楷體"/>
                <w:sz w:val="28"/>
              </w:rPr>
              <w:t xml:space="preserve">   </w:t>
            </w:r>
            <w:r>
              <w:rPr>
                <w:rFonts w:eastAsia="標楷體" w:hint="eastAsia"/>
                <w:sz w:val="28"/>
              </w:rPr>
              <w:t>民</w:t>
            </w:r>
            <w:r>
              <w:rPr>
                <w:rFonts w:eastAsia="標楷體"/>
                <w:sz w:val="28"/>
              </w:rPr>
              <w:t xml:space="preserve">   </w:t>
            </w:r>
            <w:r>
              <w:rPr>
                <w:rFonts w:eastAsia="標楷體" w:hint="eastAsia"/>
                <w:sz w:val="28"/>
              </w:rPr>
              <w:t>國</w:t>
            </w:r>
            <w:r>
              <w:rPr>
                <w:rFonts w:eastAsia="標楷體"/>
                <w:sz w:val="28"/>
              </w:rPr>
              <w:t xml:space="preserve">    </w:t>
            </w:r>
            <w:r w:rsidR="001870B2">
              <w:rPr>
                <w:rFonts w:eastAsia="標楷體" w:hint="eastAsia"/>
                <w:sz w:val="28"/>
              </w:rPr>
              <w:t>115</w:t>
            </w:r>
            <w:r>
              <w:rPr>
                <w:rFonts w:eastAsia="標楷體"/>
                <w:sz w:val="28"/>
              </w:rPr>
              <w:t xml:space="preserve">    </w:t>
            </w:r>
            <w:r>
              <w:rPr>
                <w:rFonts w:eastAsia="標楷體" w:hint="eastAsia"/>
                <w:sz w:val="28"/>
              </w:rPr>
              <w:t>年</w:t>
            </w:r>
            <w:r>
              <w:rPr>
                <w:rFonts w:eastAsia="標楷體"/>
                <w:sz w:val="28"/>
              </w:rPr>
              <w:t xml:space="preserve">     </w:t>
            </w:r>
            <w:r w:rsidR="001870B2">
              <w:rPr>
                <w:rFonts w:eastAsia="標楷體" w:hint="eastAsia"/>
                <w:sz w:val="28"/>
              </w:rPr>
              <w:t>1</w:t>
            </w:r>
            <w:r>
              <w:rPr>
                <w:rFonts w:eastAsia="標楷體"/>
                <w:sz w:val="28"/>
              </w:rPr>
              <w:t xml:space="preserve">        </w:t>
            </w:r>
            <w:r>
              <w:rPr>
                <w:rFonts w:eastAsia="標楷體" w:hint="eastAsia"/>
                <w:sz w:val="28"/>
              </w:rPr>
              <w:t>月</w:t>
            </w:r>
            <w:r>
              <w:rPr>
                <w:rFonts w:eastAsia="標楷體"/>
                <w:sz w:val="28"/>
              </w:rPr>
              <w:t xml:space="preserve">       </w:t>
            </w:r>
            <w:r w:rsidR="001870B2">
              <w:rPr>
                <w:rFonts w:eastAsia="標楷體" w:hint="eastAsia"/>
                <w:sz w:val="28"/>
              </w:rPr>
              <w:t>1</w:t>
            </w:r>
            <w:r>
              <w:rPr>
                <w:rFonts w:eastAsia="標楷體"/>
                <w:sz w:val="28"/>
              </w:rPr>
              <w:t xml:space="preserve">          </w:t>
            </w:r>
            <w:r>
              <w:rPr>
                <w:rFonts w:eastAsia="標楷體" w:hint="eastAsia"/>
                <w:sz w:val="28"/>
              </w:rPr>
              <w:t>日</w:t>
            </w:r>
          </w:p>
        </w:tc>
      </w:tr>
    </w:tbl>
    <w:p w14:paraId="7B47BB52" w14:textId="77777777" w:rsidR="00053423" w:rsidRDefault="00053423">
      <w:pPr>
        <w:numPr>
          <w:ilvl w:val="12"/>
          <w:numId w:val="0"/>
        </w:numPr>
        <w:spacing w:after="40"/>
        <w:jc w:val="center"/>
        <w:rPr>
          <w:rFonts w:eastAsia="標楷體"/>
          <w:sz w:val="32"/>
        </w:rPr>
      </w:pPr>
      <w:r>
        <w:rPr>
          <w:rFonts w:eastAsia="標楷體"/>
          <w:sz w:val="32"/>
        </w:rPr>
        <w:br w:type="page"/>
      </w:r>
      <w:r>
        <w:rPr>
          <w:rFonts w:eastAsia="標楷體" w:hint="eastAsia"/>
          <w:sz w:val="36"/>
        </w:rPr>
        <w:lastRenderedPageBreak/>
        <w:t>營建工程空氣污染防制設施管理辦法替代防制設施申請表</w:t>
      </w:r>
    </w:p>
    <w:p w14:paraId="09EA303A" w14:textId="77777777" w:rsidR="00053423" w:rsidRDefault="00053423">
      <w:pPr>
        <w:adjustRightInd w:val="0"/>
        <w:snapToGrid w:val="0"/>
        <w:ind w:right="139"/>
        <w:jc w:val="right"/>
        <w:rPr>
          <w:rFonts w:eastAsia="標楷體"/>
          <w:sz w:val="20"/>
        </w:rPr>
      </w:pPr>
      <w:r>
        <w:rPr>
          <w:rFonts w:eastAsia="標楷體" w:hint="eastAsia"/>
          <w:sz w:val="22"/>
        </w:rPr>
        <w:t>第</w:t>
      </w:r>
      <w:r>
        <w:rPr>
          <w:rFonts w:eastAsia="標楷體" w:hint="eastAsia"/>
          <w:sz w:val="22"/>
        </w:rPr>
        <w:t>3</w:t>
      </w:r>
      <w:r>
        <w:rPr>
          <w:rFonts w:eastAsia="標楷體" w:hint="eastAsia"/>
          <w:sz w:val="22"/>
        </w:rPr>
        <w:t>頁</w:t>
      </w:r>
    </w:p>
    <w:tbl>
      <w:tblPr>
        <w:tblW w:w="9900" w:type="dxa"/>
        <w:tblInd w:w="-1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4"/>
        <w:gridCol w:w="1236"/>
        <w:gridCol w:w="408"/>
        <w:gridCol w:w="1645"/>
        <w:gridCol w:w="1701"/>
        <w:gridCol w:w="1701"/>
        <w:gridCol w:w="1925"/>
      </w:tblGrid>
      <w:tr w:rsidR="00053423" w14:paraId="20282CD7" w14:textId="77777777" w:rsidTr="00AE0B65">
        <w:trPr>
          <w:cantSplit/>
          <w:trHeight w:val="480"/>
        </w:trPr>
        <w:tc>
          <w:tcPr>
            <w:tcW w:w="9900" w:type="dxa"/>
            <w:gridSpan w:val="7"/>
            <w:tcBorders>
              <w:top w:val="single" w:sz="12" w:space="0" w:color="auto"/>
              <w:bottom w:val="single" w:sz="6" w:space="0" w:color="auto"/>
            </w:tcBorders>
            <w:vAlign w:val="center"/>
          </w:tcPr>
          <w:p w14:paraId="7848E939" w14:textId="77777777" w:rsidR="00053423" w:rsidRDefault="00053423">
            <w:pPr>
              <w:snapToGrid w:val="0"/>
              <w:spacing w:line="260" w:lineRule="exact"/>
              <w:rPr>
                <w:rFonts w:eastAsia="標楷體"/>
                <w:sz w:val="22"/>
              </w:rPr>
            </w:pPr>
            <w:r>
              <w:rPr>
                <w:rFonts w:eastAsia="標楷體" w:hint="eastAsia"/>
                <w:sz w:val="22"/>
              </w:rPr>
              <w:t>四、替代防制措施申請項目</w:t>
            </w:r>
          </w:p>
        </w:tc>
      </w:tr>
      <w:tr w:rsidR="00053423" w14:paraId="1DFD0A19" w14:textId="77777777" w:rsidTr="002B2FEB">
        <w:trPr>
          <w:cantSplit/>
          <w:trHeight w:val="398"/>
        </w:trPr>
        <w:tc>
          <w:tcPr>
            <w:tcW w:w="1284" w:type="dxa"/>
            <w:vMerge w:val="restart"/>
            <w:tcBorders>
              <w:top w:val="single" w:sz="6" w:space="0" w:color="auto"/>
              <w:bottom w:val="single" w:sz="6" w:space="0" w:color="auto"/>
              <w:right w:val="single" w:sz="6" w:space="0" w:color="auto"/>
            </w:tcBorders>
            <w:vAlign w:val="center"/>
          </w:tcPr>
          <w:p w14:paraId="404CF4C5" w14:textId="77777777" w:rsidR="00053423" w:rsidRDefault="00053423">
            <w:pPr>
              <w:snapToGrid w:val="0"/>
              <w:spacing w:line="260" w:lineRule="exact"/>
              <w:jc w:val="center"/>
              <w:rPr>
                <w:rFonts w:eastAsia="標楷體"/>
                <w:sz w:val="22"/>
              </w:rPr>
            </w:pPr>
            <w:r>
              <w:rPr>
                <w:rFonts w:eastAsia="標楷體" w:hint="eastAsia"/>
                <w:sz w:val="22"/>
              </w:rPr>
              <w:t>現階段</w:t>
            </w:r>
          </w:p>
          <w:p w14:paraId="6356FA0A" w14:textId="77777777" w:rsidR="00053423" w:rsidRDefault="00053423">
            <w:pPr>
              <w:snapToGrid w:val="0"/>
              <w:spacing w:line="260" w:lineRule="exact"/>
              <w:jc w:val="center"/>
              <w:rPr>
                <w:rFonts w:eastAsia="標楷體"/>
                <w:sz w:val="22"/>
              </w:rPr>
            </w:pPr>
            <w:r>
              <w:rPr>
                <w:rFonts w:eastAsia="標楷體" w:hint="eastAsia"/>
                <w:sz w:val="22"/>
              </w:rPr>
              <w:t>施工狀況</w:t>
            </w:r>
          </w:p>
        </w:tc>
        <w:tc>
          <w:tcPr>
            <w:tcW w:w="1644" w:type="dxa"/>
            <w:gridSpan w:val="2"/>
            <w:tcBorders>
              <w:top w:val="single" w:sz="6" w:space="0" w:color="auto"/>
              <w:left w:val="single" w:sz="6" w:space="0" w:color="auto"/>
              <w:bottom w:val="nil"/>
              <w:right w:val="nil"/>
            </w:tcBorders>
            <w:vAlign w:val="center"/>
          </w:tcPr>
          <w:p w14:paraId="1AC32E9F" w14:textId="77777777" w:rsidR="00053423" w:rsidRDefault="00053423" w:rsidP="002B2FEB">
            <w:pPr>
              <w:snapToGrid w:val="0"/>
              <w:spacing w:line="280" w:lineRule="exact"/>
              <w:rPr>
                <w:rFonts w:eastAsia="標楷體"/>
                <w:sz w:val="22"/>
              </w:rPr>
            </w:pPr>
            <w:r>
              <w:rPr>
                <w:rFonts w:eastAsia="標楷體" w:hint="eastAsia"/>
                <w:sz w:val="22"/>
              </w:rPr>
              <w:t>□尚未施工</w:t>
            </w:r>
          </w:p>
        </w:tc>
        <w:tc>
          <w:tcPr>
            <w:tcW w:w="1645" w:type="dxa"/>
            <w:tcBorders>
              <w:top w:val="single" w:sz="6" w:space="0" w:color="auto"/>
              <w:left w:val="nil"/>
              <w:bottom w:val="nil"/>
              <w:right w:val="nil"/>
            </w:tcBorders>
            <w:vAlign w:val="center"/>
          </w:tcPr>
          <w:p w14:paraId="4CE04D32" w14:textId="77777777" w:rsidR="00053423" w:rsidRDefault="00053423" w:rsidP="002B2FEB">
            <w:pPr>
              <w:snapToGrid w:val="0"/>
              <w:spacing w:line="280" w:lineRule="exact"/>
              <w:rPr>
                <w:rFonts w:eastAsia="標楷體"/>
                <w:sz w:val="22"/>
              </w:rPr>
            </w:pPr>
            <w:r>
              <w:rPr>
                <w:rFonts w:eastAsia="標楷體" w:hint="eastAsia"/>
                <w:sz w:val="22"/>
              </w:rPr>
              <w:t>□整地工程</w:t>
            </w:r>
          </w:p>
        </w:tc>
        <w:tc>
          <w:tcPr>
            <w:tcW w:w="1701" w:type="dxa"/>
            <w:tcBorders>
              <w:top w:val="single" w:sz="6" w:space="0" w:color="auto"/>
              <w:left w:val="nil"/>
              <w:bottom w:val="nil"/>
              <w:right w:val="nil"/>
            </w:tcBorders>
            <w:vAlign w:val="center"/>
          </w:tcPr>
          <w:p w14:paraId="53FE6349" w14:textId="77777777" w:rsidR="00053423" w:rsidRDefault="00053423" w:rsidP="002B2FEB">
            <w:pPr>
              <w:snapToGrid w:val="0"/>
              <w:spacing w:line="280" w:lineRule="exact"/>
              <w:rPr>
                <w:rFonts w:eastAsia="標楷體"/>
                <w:sz w:val="22"/>
              </w:rPr>
            </w:pPr>
            <w:r>
              <w:rPr>
                <w:rFonts w:eastAsia="標楷體" w:hint="eastAsia"/>
                <w:sz w:val="22"/>
              </w:rPr>
              <w:t>□基礎開挖</w:t>
            </w:r>
          </w:p>
        </w:tc>
        <w:tc>
          <w:tcPr>
            <w:tcW w:w="1701" w:type="dxa"/>
            <w:tcBorders>
              <w:top w:val="single" w:sz="6" w:space="0" w:color="auto"/>
              <w:left w:val="nil"/>
              <w:bottom w:val="nil"/>
              <w:right w:val="nil"/>
            </w:tcBorders>
            <w:vAlign w:val="center"/>
          </w:tcPr>
          <w:p w14:paraId="6133C57A" w14:textId="77777777" w:rsidR="00053423" w:rsidRDefault="00053423" w:rsidP="002B2FEB">
            <w:pPr>
              <w:snapToGrid w:val="0"/>
              <w:spacing w:line="280" w:lineRule="exact"/>
              <w:rPr>
                <w:rFonts w:eastAsia="標楷體"/>
                <w:sz w:val="22"/>
              </w:rPr>
            </w:pPr>
            <w:r>
              <w:rPr>
                <w:rFonts w:eastAsia="標楷體" w:hint="eastAsia"/>
                <w:sz w:val="22"/>
              </w:rPr>
              <w:t>□佈樁工程</w:t>
            </w:r>
          </w:p>
        </w:tc>
        <w:tc>
          <w:tcPr>
            <w:tcW w:w="1925" w:type="dxa"/>
            <w:tcBorders>
              <w:top w:val="single" w:sz="6" w:space="0" w:color="auto"/>
              <w:left w:val="nil"/>
              <w:bottom w:val="nil"/>
            </w:tcBorders>
            <w:vAlign w:val="center"/>
          </w:tcPr>
          <w:p w14:paraId="1A2BD0FC" w14:textId="77777777" w:rsidR="00053423" w:rsidRDefault="00053423" w:rsidP="002B2FEB">
            <w:pPr>
              <w:snapToGrid w:val="0"/>
              <w:spacing w:line="280" w:lineRule="exact"/>
              <w:rPr>
                <w:rFonts w:eastAsia="標楷體"/>
                <w:sz w:val="22"/>
              </w:rPr>
            </w:pPr>
            <w:r>
              <w:rPr>
                <w:rFonts w:eastAsia="標楷體" w:hint="eastAsia"/>
                <w:sz w:val="22"/>
              </w:rPr>
              <w:t>□擋土工程</w:t>
            </w:r>
          </w:p>
        </w:tc>
      </w:tr>
      <w:tr w:rsidR="00053423" w14:paraId="563894B9" w14:textId="77777777" w:rsidTr="002B2FEB">
        <w:trPr>
          <w:cantSplit/>
          <w:trHeight w:val="398"/>
        </w:trPr>
        <w:tc>
          <w:tcPr>
            <w:tcW w:w="1284" w:type="dxa"/>
            <w:vMerge/>
            <w:tcBorders>
              <w:top w:val="single" w:sz="6" w:space="0" w:color="auto"/>
              <w:bottom w:val="single" w:sz="6" w:space="0" w:color="auto"/>
              <w:right w:val="single" w:sz="6" w:space="0" w:color="auto"/>
            </w:tcBorders>
            <w:vAlign w:val="center"/>
          </w:tcPr>
          <w:p w14:paraId="0F791D8D" w14:textId="77777777" w:rsidR="00053423" w:rsidRDefault="00053423">
            <w:pPr>
              <w:snapToGrid w:val="0"/>
              <w:spacing w:line="260" w:lineRule="exact"/>
              <w:jc w:val="center"/>
              <w:rPr>
                <w:rFonts w:eastAsia="標楷體"/>
                <w:sz w:val="22"/>
              </w:rPr>
            </w:pPr>
          </w:p>
        </w:tc>
        <w:tc>
          <w:tcPr>
            <w:tcW w:w="3289" w:type="dxa"/>
            <w:gridSpan w:val="3"/>
            <w:tcBorders>
              <w:top w:val="nil"/>
              <w:left w:val="single" w:sz="6" w:space="0" w:color="auto"/>
              <w:bottom w:val="nil"/>
              <w:right w:val="nil"/>
            </w:tcBorders>
            <w:vAlign w:val="center"/>
          </w:tcPr>
          <w:p w14:paraId="346F741A" w14:textId="77777777" w:rsidR="00053423" w:rsidRDefault="00053423" w:rsidP="002B2FEB">
            <w:pPr>
              <w:snapToGrid w:val="0"/>
              <w:spacing w:line="280" w:lineRule="exact"/>
              <w:rPr>
                <w:rFonts w:eastAsia="標楷體"/>
                <w:sz w:val="22"/>
              </w:rPr>
            </w:pPr>
            <w:r>
              <w:rPr>
                <w:rFonts w:eastAsia="標楷體" w:hint="eastAsia"/>
                <w:sz w:val="22"/>
              </w:rPr>
              <w:t>□地下物主體結構工程</w:t>
            </w:r>
          </w:p>
        </w:tc>
        <w:tc>
          <w:tcPr>
            <w:tcW w:w="3402" w:type="dxa"/>
            <w:gridSpan w:val="2"/>
            <w:tcBorders>
              <w:top w:val="nil"/>
              <w:left w:val="nil"/>
              <w:bottom w:val="nil"/>
              <w:right w:val="nil"/>
            </w:tcBorders>
            <w:vAlign w:val="center"/>
          </w:tcPr>
          <w:p w14:paraId="32C5E708" w14:textId="77777777" w:rsidR="00053423" w:rsidRDefault="00053423" w:rsidP="002B2FEB">
            <w:pPr>
              <w:snapToGrid w:val="0"/>
              <w:spacing w:line="280" w:lineRule="exact"/>
              <w:rPr>
                <w:rFonts w:eastAsia="標楷體"/>
                <w:sz w:val="22"/>
              </w:rPr>
            </w:pPr>
            <w:r>
              <w:rPr>
                <w:rFonts w:eastAsia="標楷體" w:hint="eastAsia"/>
                <w:sz w:val="22"/>
              </w:rPr>
              <w:t>□地上物主體結構工程</w:t>
            </w:r>
          </w:p>
        </w:tc>
        <w:tc>
          <w:tcPr>
            <w:tcW w:w="1925" w:type="dxa"/>
            <w:tcBorders>
              <w:top w:val="nil"/>
              <w:left w:val="nil"/>
              <w:bottom w:val="nil"/>
            </w:tcBorders>
            <w:vAlign w:val="center"/>
          </w:tcPr>
          <w:p w14:paraId="6D3CF2B9" w14:textId="77777777" w:rsidR="00053423" w:rsidRDefault="00A15881" w:rsidP="002B2FEB">
            <w:pPr>
              <w:snapToGrid w:val="0"/>
              <w:spacing w:line="280" w:lineRule="exact"/>
              <w:rPr>
                <w:rFonts w:eastAsia="標楷體"/>
                <w:sz w:val="22"/>
              </w:rPr>
            </w:pPr>
            <w:r>
              <w:rPr>
                <w:rFonts w:eastAsia="標楷體" w:hint="eastAsia"/>
                <w:sz w:val="22"/>
              </w:rPr>
              <w:t>□拆除工程</w:t>
            </w:r>
          </w:p>
        </w:tc>
      </w:tr>
      <w:tr w:rsidR="00053423" w14:paraId="6F97573E" w14:textId="77777777" w:rsidTr="002B2FEB">
        <w:trPr>
          <w:cantSplit/>
          <w:trHeight w:val="398"/>
        </w:trPr>
        <w:tc>
          <w:tcPr>
            <w:tcW w:w="1284" w:type="dxa"/>
            <w:vMerge/>
            <w:tcBorders>
              <w:top w:val="single" w:sz="6" w:space="0" w:color="auto"/>
              <w:bottom w:val="single" w:sz="6" w:space="0" w:color="auto"/>
              <w:right w:val="single" w:sz="6" w:space="0" w:color="auto"/>
            </w:tcBorders>
            <w:vAlign w:val="center"/>
          </w:tcPr>
          <w:p w14:paraId="53AE5E3D" w14:textId="77777777" w:rsidR="00053423" w:rsidRDefault="00053423">
            <w:pPr>
              <w:snapToGrid w:val="0"/>
              <w:spacing w:line="260" w:lineRule="exact"/>
              <w:jc w:val="center"/>
              <w:rPr>
                <w:rFonts w:eastAsia="標楷體"/>
                <w:sz w:val="22"/>
              </w:rPr>
            </w:pPr>
          </w:p>
        </w:tc>
        <w:tc>
          <w:tcPr>
            <w:tcW w:w="1644" w:type="dxa"/>
            <w:gridSpan w:val="2"/>
            <w:tcBorders>
              <w:top w:val="nil"/>
              <w:left w:val="single" w:sz="6" w:space="0" w:color="auto"/>
              <w:bottom w:val="nil"/>
              <w:right w:val="nil"/>
            </w:tcBorders>
            <w:vAlign w:val="center"/>
          </w:tcPr>
          <w:p w14:paraId="63622C9D" w14:textId="77777777" w:rsidR="00053423" w:rsidRDefault="00053423" w:rsidP="002B2FEB">
            <w:pPr>
              <w:snapToGrid w:val="0"/>
              <w:spacing w:line="280" w:lineRule="exact"/>
              <w:rPr>
                <w:rFonts w:eastAsia="標楷體"/>
                <w:sz w:val="22"/>
              </w:rPr>
            </w:pPr>
            <w:r>
              <w:rPr>
                <w:rFonts w:eastAsia="標楷體" w:hint="eastAsia"/>
                <w:sz w:val="22"/>
              </w:rPr>
              <w:t>□外部裝修工程</w:t>
            </w:r>
          </w:p>
        </w:tc>
        <w:tc>
          <w:tcPr>
            <w:tcW w:w="1645" w:type="dxa"/>
            <w:tcBorders>
              <w:top w:val="nil"/>
              <w:left w:val="nil"/>
              <w:bottom w:val="nil"/>
              <w:right w:val="nil"/>
            </w:tcBorders>
            <w:vAlign w:val="center"/>
          </w:tcPr>
          <w:p w14:paraId="485676CD" w14:textId="77777777" w:rsidR="00053423" w:rsidRDefault="00053423" w:rsidP="002B2FEB">
            <w:pPr>
              <w:snapToGrid w:val="0"/>
              <w:spacing w:line="280" w:lineRule="exact"/>
              <w:rPr>
                <w:rFonts w:eastAsia="標楷體"/>
                <w:sz w:val="22"/>
              </w:rPr>
            </w:pPr>
            <w:r>
              <w:rPr>
                <w:rFonts w:eastAsia="標楷體" w:hint="eastAsia"/>
                <w:sz w:val="22"/>
              </w:rPr>
              <w:t>□內部裝修工程</w:t>
            </w:r>
          </w:p>
        </w:tc>
        <w:tc>
          <w:tcPr>
            <w:tcW w:w="1701" w:type="dxa"/>
            <w:tcBorders>
              <w:top w:val="nil"/>
              <w:left w:val="nil"/>
              <w:bottom w:val="nil"/>
              <w:right w:val="nil"/>
            </w:tcBorders>
            <w:vAlign w:val="center"/>
          </w:tcPr>
          <w:p w14:paraId="3818624D" w14:textId="77777777" w:rsidR="00053423" w:rsidRDefault="00053423" w:rsidP="002B2FEB">
            <w:pPr>
              <w:snapToGrid w:val="0"/>
              <w:spacing w:line="280" w:lineRule="exact"/>
              <w:rPr>
                <w:rFonts w:eastAsia="標楷體"/>
                <w:sz w:val="22"/>
              </w:rPr>
            </w:pPr>
            <w:r>
              <w:rPr>
                <w:rFonts w:eastAsia="標楷體" w:hint="eastAsia"/>
                <w:sz w:val="22"/>
              </w:rPr>
              <w:t>□附屬設施工程</w:t>
            </w:r>
          </w:p>
        </w:tc>
        <w:tc>
          <w:tcPr>
            <w:tcW w:w="1701" w:type="dxa"/>
            <w:tcBorders>
              <w:top w:val="nil"/>
              <w:left w:val="nil"/>
              <w:bottom w:val="nil"/>
              <w:right w:val="nil"/>
            </w:tcBorders>
            <w:vAlign w:val="center"/>
          </w:tcPr>
          <w:p w14:paraId="1A7FF6EC" w14:textId="77777777" w:rsidR="00053423" w:rsidRDefault="00053423" w:rsidP="002B2FEB">
            <w:pPr>
              <w:snapToGrid w:val="0"/>
              <w:spacing w:line="280" w:lineRule="exact"/>
              <w:rPr>
                <w:rFonts w:eastAsia="標楷體"/>
                <w:sz w:val="22"/>
              </w:rPr>
            </w:pPr>
            <w:r>
              <w:rPr>
                <w:rFonts w:eastAsia="標楷體" w:hint="eastAsia"/>
                <w:sz w:val="22"/>
              </w:rPr>
              <w:t>□管線埋設工程</w:t>
            </w:r>
          </w:p>
        </w:tc>
        <w:tc>
          <w:tcPr>
            <w:tcW w:w="1925" w:type="dxa"/>
            <w:tcBorders>
              <w:top w:val="nil"/>
              <w:left w:val="nil"/>
              <w:bottom w:val="nil"/>
            </w:tcBorders>
            <w:vAlign w:val="center"/>
          </w:tcPr>
          <w:p w14:paraId="3A307222" w14:textId="36767782" w:rsidR="00053423" w:rsidRDefault="0080084D" w:rsidP="002B2FEB">
            <w:pPr>
              <w:snapToGrid w:val="0"/>
              <w:spacing w:line="280" w:lineRule="exact"/>
              <w:rPr>
                <w:rFonts w:eastAsia="標楷體"/>
                <w:sz w:val="22"/>
              </w:rPr>
            </w:pPr>
            <w:r>
              <w:rPr>
                <w:rFonts w:ascii="標楷體" w:eastAsia="標楷體" w:hAnsi="標楷體" w:hint="eastAsia"/>
                <w:sz w:val="22"/>
              </w:rPr>
              <w:t>▓</w:t>
            </w:r>
            <w:r w:rsidR="00A15881">
              <w:rPr>
                <w:rFonts w:eastAsia="標楷體" w:hint="eastAsia"/>
                <w:sz w:val="22"/>
              </w:rPr>
              <w:t>其他</w:t>
            </w:r>
            <w:r w:rsidR="00AD766D">
              <w:rPr>
                <w:rFonts w:eastAsia="標楷體" w:hint="eastAsia"/>
                <w:sz w:val="22"/>
              </w:rPr>
              <w:t>排水改善</w:t>
            </w:r>
          </w:p>
        </w:tc>
      </w:tr>
      <w:tr w:rsidR="00053423" w14:paraId="32DEA32D" w14:textId="77777777" w:rsidTr="00AE0B65">
        <w:trPr>
          <w:cantSplit/>
          <w:trHeight w:val="418"/>
        </w:trPr>
        <w:tc>
          <w:tcPr>
            <w:tcW w:w="2520" w:type="dxa"/>
            <w:gridSpan w:val="2"/>
            <w:tcBorders>
              <w:top w:val="single" w:sz="6" w:space="0" w:color="auto"/>
              <w:bottom w:val="single" w:sz="6" w:space="0" w:color="auto"/>
            </w:tcBorders>
            <w:vAlign w:val="center"/>
          </w:tcPr>
          <w:p w14:paraId="1BFADE03" w14:textId="77777777" w:rsidR="00053423" w:rsidRDefault="00053423">
            <w:pPr>
              <w:snapToGrid w:val="0"/>
              <w:spacing w:line="260" w:lineRule="exact"/>
              <w:jc w:val="center"/>
              <w:rPr>
                <w:rFonts w:eastAsia="標楷體"/>
                <w:sz w:val="22"/>
              </w:rPr>
            </w:pPr>
            <w:r>
              <w:rPr>
                <w:rFonts w:eastAsia="標楷體" w:hint="eastAsia"/>
                <w:sz w:val="22"/>
              </w:rPr>
              <w:t>申請項目（請勾選）</w:t>
            </w:r>
          </w:p>
        </w:tc>
        <w:tc>
          <w:tcPr>
            <w:tcW w:w="7380" w:type="dxa"/>
            <w:gridSpan w:val="5"/>
            <w:tcBorders>
              <w:top w:val="single" w:sz="6" w:space="0" w:color="auto"/>
              <w:bottom w:val="single" w:sz="6" w:space="0" w:color="auto"/>
            </w:tcBorders>
            <w:vAlign w:val="center"/>
          </w:tcPr>
          <w:p w14:paraId="0223CF91" w14:textId="77777777" w:rsidR="00053423" w:rsidRDefault="00053423">
            <w:pPr>
              <w:snapToGrid w:val="0"/>
              <w:spacing w:line="260" w:lineRule="exact"/>
              <w:jc w:val="center"/>
              <w:rPr>
                <w:rFonts w:eastAsia="標楷體"/>
                <w:sz w:val="22"/>
              </w:rPr>
            </w:pPr>
            <w:r>
              <w:rPr>
                <w:rFonts w:eastAsia="標楷體" w:hint="eastAsia"/>
                <w:sz w:val="22"/>
              </w:rPr>
              <w:t>應採行之空氣污染防制設施</w:t>
            </w:r>
          </w:p>
        </w:tc>
      </w:tr>
      <w:tr w:rsidR="00053423" w14:paraId="0CB443F0" w14:textId="77777777" w:rsidTr="00AE0B65">
        <w:trPr>
          <w:cantSplit/>
          <w:trHeight w:val="694"/>
        </w:trPr>
        <w:tc>
          <w:tcPr>
            <w:tcW w:w="2520" w:type="dxa"/>
            <w:gridSpan w:val="2"/>
            <w:tcBorders>
              <w:top w:val="single" w:sz="6" w:space="0" w:color="auto"/>
              <w:bottom w:val="single" w:sz="6" w:space="0" w:color="auto"/>
            </w:tcBorders>
            <w:vAlign w:val="center"/>
          </w:tcPr>
          <w:p w14:paraId="2226C35A" w14:textId="77777777" w:rsidR="00053423" w:rsidRDefault="00053423">
            <w:pPr>
              <w:numPr>
                <w:ilvl w:val="0"/>
                <w:numId w:val="2"/>
              </w:numPr>
              <w:snapToGrid w:val="0"/>
              <w:spacing w:line="260" w:lineRule="exact"/>
              <w:rPr>
                <w:rFonts w:eastAsia="標楷體"/>
              </w:rPr>
            </w:pPr>
            <w:r>
              <w:rPr>
                <w:rFonts w:eastAsia="標楷體" w:hint="eastAsia"/>
              </w:rPr>
              <w:t>工地標示牌</w:t>
            </w:r>
          </w:p>
          <w:p w14:paraId="4421218C" w14:textId="77777777" w:rsidR="00053423" w:rsidRDefault="00053423">
            <w:pPr>
              <w:snapToGrid w:val="0"/>
              <w:spacing w:line="260" w:lineRule="exact"/>
              <w:ind w:firstLine="418"/>
              <w:rPr>
                <w:rFonts w:eastAsia="標楷體"/>
              </w:rPr>
            </w:pPr>
            <w:r>
              <w:rPr>
                <w:rFonts w:eastAsia="標楷體" w:hint="eastAsia"/>
                <w:sz w:val="22"/>
              </w:rPr>
              <w:t>□說明如附表</w:t>
            </w:r>
            <w:r>
              <w:rPr>
                <w:rFonts w:eastAsia="標楷體" w:hint="eastAsia"/>
                <w:sz w:val="22"/>
                <w:u w:val="single"/>
              </w:rPr>
              <w:t xml:space="preserve">      </w:t>
            </w:r>
          </w:p>
        </w:tc>
        <w:tc>
          <w:tcPr>
            <w:tcW w:w="7380" w:type="dxa"/>
            <w:gridSpan w:val="5"/>
            <w:tcBorders>
              <w:top w:val="single" w:sz="6" w:space="0" w:color="auto"/>
              <w:bottom w:val="single" w:sz="6" w:space="0" w:color="auto"/>
            </w:tcBorders>
            <w:vAlign w:val="center"/>
          </w:tcPr>
          <w:p w14:paraId="4610C722" w14:textId="77777777" w:rsidR="00053423" w:rsidRDefault="00053423">
            <w:pPr>
              <w:snapToGrid w:val="0"/>
              <w:spacing w:line="260" w:lineRule="exact"/>
              <w:jc w:val="both"/>
              <w:rPr>
                <w:rFonts w:eastAsia="標楷體"/>
                <w:sz w:val="20"/>
              </w:rPr>
            </w:pPr>
            <w:r>
              <w:rPr>
                <w:rFonts w:eastAsia="標楷體" w:hint="eastAsia"/>
                <w:sz w:val="20"/>
              </w:rPr>
              <w:t>標示牌內容應載明營建工程空氣污染防制費徵收管制編號、工地負責人姓名、電話及當地環保機關公害檢舉電話號碼。</w:t>
            </w:r>
          </w:p>
        </w:tc>
      </w:tr>
      <w:tr w:rsidR="00053423" w14:paraId="7A31B022" w14:textId="77777777" w:rsidTr="00AE0B65">
        <w:trPr>
          <w:cantSplit/>
          <w:trHeight w:val="2097"/>
        </w:trPr>
        <w:tc>
          <w:tcPr>
            <w:tcW w:w="2520" w:type="dxa"/>
            <w:gridSpan w:val="2"/>
            <w:tcBorders>
              <w:top w:val="single" w:sz="6" w:space="0" w:color="auto"/>
              <w:bottom w:val="single" w:sz="6" w:space="0" w:color="auto"/>
            </w:tcBorders>
            <w:vAlign w:val="center"/>
          </w:tcPr>
          <w:p w14:paraId="7A9F06D4" w14:textId="77777777" w:rsidR="00053423" w:rsidRDefault="00053423">
            <w:pPr>
              <w:numPr>
                <w:ilvl w:val="0"/>
                <w:numId w:val="2"/>
              </w:numPr>
              <w:snapToGrid w:val="0"/>
              <w:spacing w:line="260" w:lineRule="exact"/>
              <w:ind w:right="57"/>
              <w:rPr>
                <w:rFonts w:eastAsia="標楷體"/>
              </w:rPr>
            </w:pPr>
            <w:r>
              <w:rPr>
                <w:rFonts w:eastAsia="標楷體" w:hint="eastAsia"/>
              </w:rPr>
              <w:t>工地周界</w:t>
            </w:r>
          </w:p>
          <w:p w14:paraId="41D5FF82" w14:textId="1DDA2D8E" w:rsidR="00053423" w:rsidRDefault="00AD766D">
            <w:pPr>
              <w:snapToGrid w:val="0"/>
              <w:spacing w:line="260" w:lineRule="exact"/>
              <w:ind w:left="58" w:right="57" w:firstLine="359"/>
              <w:rPr>
                <w:rFonts w:eastAsia="標楷體"/>
              </w:rPr>
            </w:pPr>
            <w:r>
              <w:rPr>
                <w:rFonts w:ascii="標楷體" w:eastAsia="標楷體" w:hAnsi="標楷體" w:hint="eastAsia"/>
                <w:sz w:val="22"/>
              </w:rPr>
              <w:t>▓</w:t>
            </w:r>
            <w:r w:rsidR="00053423">
              <w:rPr>
                <w:rFonts w:eastAsia="標楷體" w:hint="eastAsia"/>
                <w:sz w:val="22"/>
              </w:rPr>
              <w:t>說明如附表</w:t>
            </w:r>
            <w:r w:rsidR="00053423">
              <w:rPr>
                <w:rFonts w:eastAsia="標楷體" w:hint="eastAsia"/>
                <w:sz w:val="22"/>
                <w:u w:val="single"/>
              </w:rPr>
              <w:t xml:space="preserve">   </w:t>
            </w:r>
            <w:r>
              <w:rPr>
                <w:rFonts w:eastAsia="標楷體" w:hint="eastAsia"/>
                <w:sz w:val="22"/>
                <w:u w:val="single"/>
              </w:rPr>
              <w:t>1</w:t>
            </w:r>
            <w:r w:rsidR="00053423">
              <w:rPr>
                <w:rFonts w:eastAsia="標楷體" w:hint="eastAsia"/>
                <w:sz w:val="22"/>
                <w:u w:val="single"/>
              </w:rPr>
              <w:t xml:space="preserve">   </w:t>
            </w:r>
          </w:p>
        </w:tc>
        <w:tc>
          <w:tcPr>
            <w:tcW w:w="7380" w:type="dxa"/>
            <w:gridSpan w:val="5"/>
            <w:tcBorders>
              <w:top w:val="single" w:sz="6" w:space="0" w:color="auto"/>
              <w:bottom w:val="single" w:sz="6" w:space="0" w:color="auto"/>
            </w:tcBorders>
            <w:vAlign w:val="center"/>
          </w:tcPr>
          <w:p w14:paraId="49B7E7E1"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營建業主於營建工程進行期間，應於營建工地周界設置定著地面之全阻隔式圍籬及防溢座，圍籬高度規定如附表二。但道路轉角或轉彎處十公尺以內者，得設置半阻隔式圍籬。</w:t>
            </w:r>
          </w:p>
          <w:p w14:paraId="2F4791C9"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道路、隧道、管線或橋樑工程臨接道路寬度八公尺以下或施工工期未滿三個月者，得設置連接之簡易圍籬。</w:t>
            </w:r>
          </w:p>
          <w:p w14:paraId="67B086D6" w14:textId="77777777" w:rsidR="00F87A3E" w:rsidRDefault="00F21B3B" w:rsidP="00F21B3B">
            <w:pPr>
              <w:autoSpaceDE w:val="0"/>
              <w:autoSpaceDN w:val="0"/>
              <w:adjustRightInd w:val="0"/>
              <w:rPr>
                <w:rFonts w:eastAsia="標楷體"/>
                <w:sz w:val="20"/>
              </w:rPr>
            </w:pPr>
            <w:r w:rsidRPr="00F21B3B">
              <w:rPr>
                <w:rFonts w:eastAsia="標楷體" w:hint="eastAsia"/>
                <w:sz w:val="20"/>
              </w:rPr>
              <w:t xml:space="preserve">　　前二項營建工程之工地周界臨接山坡地、河川或湖泊等天然屏障或其他具有與圍籬相同效果者，報請直轄市、縣（市）主管機關同意後，得免設置圍籬。</w:t>
            </w:r>
          </w:p>
        </w:tc>
      </w:tr>
      <w:tr w:rsidR="00053423" w14:paraId="4E01C047" w14:textId="77777777" w:rsidTr="00AE0B65">
        <w:trPr>
          <w:cantSplit/>
          <w:trHeight w:val="1546"/>
        </w:trPr>
        <w:tc>
          <w:tcPr>
            <w:tcW w:w="2520" w:type="dxa"/>
            <w:gridSpan w:val="2"/>
            <w:tcBorders>
              <w:top w:val="single" w:sz="6" w:space="0" w:color="auto"/>
              <w:bottom w:val="single" w:sz="6" w:space="0" w:color="auto"/>
            </w:tcBorders>
            <w:vAlign w:val="center"/>
          </w:tcPr>
          <w:p w14:paraId="5F3EF3DF" w14:textId="77777777" w:rsidR="00053423" w:rsidRDefault="00053423">
            <w:pPr>
              <w:numPr>
                <w:ilvl w:val="0"/>
                <w:numId w:val="2"/>
              </w:numPr>
              <w:snapToGrid w:val="0"/>
              <w:spacing w:line="260" w:lineRule="exact"/>
              <w:ind w:right="57"/>
              <w:rPr>
                <w:rFonts w:eastAsia="標楷體"/>
              </w:rPr>
            </w:pPr>
            <w:r>
              <w:rPr>
                <w:rFonts w:eastAsia="標楷體" w:hint="eastAsia"/>
              </w:rPr>
              <w:t>物料堆置</w:t>
            </w:r>
          </w:p>
          <w:p w14:paraId="0D1EA508" w14:textId="77777777" w:rsidR="00053423" w:rsidRDefault="00053423">
            <w:pPr>
              <w:snapToGrid w:val="0"/>
              <w:spacing w:line="260" w:lineRule="exact"/>
              <w:ind w:left="57" w:right="57" w:firstLine="387"/>
              <w:rPr>
                <w:rFonts w:eastAsia="標楷體"/>
              </w:rPr>
            </w:pPr>
            <w:r>
              <w:rPr>
                <w:rFonts w:eastAsia="標楷體" w:hint="eastAsia"/>
                <w:sz w:val="22"/>
              </w:rPr>
              <w:t>□說明如附表</w:t>
            </w:r>
            <w:r>
              <w:rPr>
                <w:rFonts w:eastAsia="標楷體" w:hint="eastAsia"/>
                <w:sz w:val="22"/>
                <w:u w:val="single"/>
              </w:rPr>
              <w:t xml:space="preserve">      </w:t>
            </w:r>
          </w:p>
        </w:tc>
        <w:tc>
          <w:tcPr>
            <w:tcW w:w="7380" w:type="dxa"/>
            <w:gridSpan w:val="5"/>
            <w:tcBorders>
              <w:top w:val="single" w:sz="6" w:space="0" w:color="auto"/>
              <w:bottom w:val="single" w:sz="6" w:space="0" w:color="auto"/>
            </w:tcBorders>
            <w:vAlign w:val="center"/>
          </w:tcPr>
          <w:p w14:paraId="6BADD069"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營建業主於營建工程進行期間，其所使用具粉塵逸散性之工程材料、砂石、土石方或廢棄物，且其堆置於營建工地者，應採行下列有效抑制粉塵之防制設施之一：</w:t>
            </w:r>
          </w:p>
          <w:p w14:paraId="0621484E"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一、覆蓋防塵布。</w:t>
            </w:r>
          </w:p>
          <w:p w14:paraId="45DF8B10"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二、覆蓋防塵網。</w:t>
            </w:r>
          </w:p>
          <w:p w14:paraId="2BE6BD87" w14:textId="77777777" w:rsidR="00053423" w:rsidRDefault="00F21B3B" w:rsidP="00F21B3B">
            <w:pPr>
              <w:snapToGrid w:val="0"/>
              <w:spacing w:line="260" w:lineRule="exact"/>
              <w:rPr>
                <w:rFonts w:eastAsia="標楷體"/>
                <w:sz w:val="20"/>
              </w:rPr>
            </w:pPr>
            <w:r w:rsidRPr="00F21B3B">
              <w:rPr>
                <w:rFonts w:eastAsia="標楷體" w:hint="eastAsia"/>
                <w:sz w:val="20"/>
              </w:rPr>
              <w:t xml:space="preserve">　　三、配合定期噴灑化學穩定劑。</w:t>
            </w:r>
          </w:p>
        </w:tc>
      </w:tr>
      <w:tr w:rsidR="00053423" w14:paraId="3532D2BB" w14:textId="77777777" w:rsidTr="002B2FEB">
        <w:trPr>
          <w:cantSplit/>
          <w:trHeight w:val="2445"/>
        </w:trPr>
        <w:tc>
          <w:tcPr>
            <w:tcW w:w="2520" w:type="dxa"/>
            <w:gridSpan w:val="2"/>
            <w:tcBorders>
              <w:top w:val="single" w:sz="6" w:space="0" w:color="auto"/>
              <w:bottom w:val="single" w:sz="6" w:space="0" w:color="auto"/>
            </w:tcBorders>
            <w:vAlign w:val="center"/>
          </w:tcPr>
          <w:p w14:paraId="343A54A3" w14:textId="77777777" w:rsidR="00053423" w:rsidRDefault="00053423">
            <w:pPr>
              <w:numPr>
                <w:ilvl w:val="0"/>
                <w:numId w:val="2"/>
              </w:numPr>
              <w:snapToGrid w:val="0"/>
              <w:spacing w:line="260" w:lineRule="exact"/>
              <w:jc w:val="both"/>
              <w:rPr>
                <w:rFonts w:eastAsia="標楷體"/>
              </w:rPr>
            </w:pPr>
            <w:r>
              <w:rPr>
                <w:rFonts w:eastAsia="標楷體" w:hint="eastAsia"/>
              </w:rPr>
              <w:t>車行路徑</w:t>
            </w:r>
          </w:p>
          <w:p w14:paraId="3CCDB9D2" w14:textId="5DF5445C" w:rsidR="00053423" w:rsidRDefault="00AD766D">
            <w:pPr>
              <w:snapToGrid w:val="0"/>
              <w:spacing w:line="260" w:lineRule="exact"/>
              <w:ind w:left="58" w:firstLine="374"/>
              <w:jc w:val="both"/>
              <w:rPr>
                <w:rFonts w:eastAsia="標楷體"/>
              </w:rPr>
            </w:pPr>
            <w:r>
              <w:rPr>
                <w:rFonts w:ascii="標楷體" w:eastAsia="標楷體" w:hAnsi="標楷體" w:hint="eastAsia"/>
                <w:sz w:val="22"/>
              </w:rPr>
              <w:t>▓</w:t>
            </w:r>
            <w:r w:rsidR="00053423">
              <w:rPr>
                <w:rFonts w:eastAsia="標楷體" w:hint="eastAsia"/>
                <w:sz w:val="22"/>
              </w:rPr>
              <w:t>說明如附表</w:t>
            </w:r>
            <w:r w:rsidR="00053423">
              <w:rPr>
                <w:rFonts w:eastAsia="標楷體" w:hint="eastAsia"/>
                <w:sz w:val="22"/>
                <w:u w:val="single"/>
              </w:rPr>
              <w:t xml:space="preserve">  </w:t>
            </w:r>
            <w:r w:rsidR="00D14EFB">
              <w:rPr>
                <w:rFonts w:eastAsia="標楷體" w:hint="eastAsia"/>
                <w:sz w:val="22"/>
                <w:u w:val="single"/>
              </w:rPr>
              <w:t>1</w:t>
            </w:r>
            <w:r w:rsidR="00053423">
              <w:rPr>
                <w:rFonts w:eastAsia="標楷體" w:hint="eastAsia"/>
                <w:sz w:val="22"/>
                <w:u w:val="single"/>
              </w:rPr>
              <w:t xml:space="preserve">    </w:t>
            </w:r>
          </w:p>
        </w:tc>
        <w:tc>
          <w:tcPr>
            <w:tcW w:w="7380" w:type="dxa"/>
            <w:gridSpan w:val="5"/>
            <w:tcBorders>
              <w:top w:val="single" w:sz="6" w:space="0" w:color="auto"/>
              <w:left w:val="single" w:sz="4" w:space="0" w:color="auto"/>
              <w:bottom w:val="single" w:sz="6" w:space="0" w:color="auto"/>
            </w:tcBorders>
            <w:vAlign w:val="center"/>
          </w:tcPr>
          <w:p w14:paraId="3B5E8781"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營建業主於營建工程進行期間，應於營建工地內之車行路徑，舖設下列有效抑制粉塵之防制設施之一：</w:t>
            </w:r>
          </w:p>
          <w:p w14:paraId="34812E04"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一、鋼板。</w:t>
            </w:r>
          </w:p>
          <w:p w14:paraId="5ACF143C"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二、混凝土。</w:t>
            </w:r>
          </w:p>
          <w:p w14:paraId="55483842"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三、瀝青混凝土。</w:t>
            </w:r>
          </w:p>
          <w:p w14:paraId="4EA31C7C"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四、粗級配或粒料。</w:t>
            </w:r>
          </w:p>
          <w:p w14:paraId="62889916"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前項防制設施須達車行路徑面積之百分之七十以上；屬第一級營建工程者，須達車行路徑面積之百分之九十以上。</w:t>
            </w:r>
          </w:p>
          <w:p w14:paraId="2D65CB3E" w14:textId="77777777" w:rsidR="00053423" w:rsidRDefault="00F21B3B" w:rsidP="00F21B3B">
            <w:pPr>
              <w:snapToGrid w:val="0"/>
              <w:spacing w:line="260" w:lineRule="exact"/>
              <w:rPr>
                <w:rFonts w:eastAsia="標楷體"/>
                <w:sz w:val="20"/>
              </w:rPr>
            </w:pPr>
            <w:r w:rsidRPr="00F21B3B">
              <w:rPr>
                <w:rFonts w:eastAsia="標楷體" w:hint="eastAsia"/>
                <w:sz w:val="20"/>
              </w:rPr>
              <w:t xml:space="preserve">　　洗車設施至主要道路之車行路徑，應符合第一項之規定。</w:t>
            </w:r>
          </w:p>
        </w:tc>
      </w:tr>
      <w:tr w:rsidR="00053423" w14:paraId="081DB09C" w14:textId="77777777" w:rsidTr="00AE0B65">
        <w:trPr>
          <w:cantSplit/>
          <w:trHeight w:val="4102"/>
        </w:trPr>
        <w:tc>
          <w:tcPr>
            <w:tcW w:w="2520" w:type="dxa"/>
            <w:gridSpan w:val="2"/>
            <w:tcBorders>
              <w:top w:val="single" w:sz="6" w:space="0" w:color="auto"/>
              <w:bottom w:val="single" w:sz="6" w:space="0" w:color="auto"/>
            </w:tcBorders>
            <w:vAlign w:val="center"/>
          </w:tcPr>
          <w:p w14:paraId="79CB152A" w14:textId="77777777" w:rsidR="00053423" w:rsidRDefault="00053423">
            <w:pPr>
              <w:numPr>
                <w:ilvl w:val="0"/>
                <w:numId w:val="2"/>
              </w:numPr>
              <w:snapToGrid w:val="0"/>
              <w:spacing w:line="260" w:lineRule="exact"/>
              <w:jc w:val="both"/>
              <w:rPr>
                <w:rFonts w:eastAsia="標楷體"/>
              </w:rPr>
            </w:pPr>
            <w:r>
              <w:rPr>
                <w:rFonts w:eastAsia="標楷體" w:hint="eastAsia"/>
              </w:rPr>
              <w:t>裸露地表</w:t>
            </w:r>
          </w:p>
          <w:p w14:paraId="7EF7E62A" w14:textId="77777777" w:rsidR="00053423" w:rsidRDefault="00053423">
            <w:pPr>
              <w:snapToGrid w:val="0"/>
              <w:spacing w:line="260" w:lineRule="exact"/>
              <w:ind w:left="57"/>
              <w:jc w:val="both"/>
              <w:rPr>
                <w:rFonts w:eastAsia="標楷體"/>
              </w:rPr>
            </w:pPr>
            <w:r>
              <w:rPr>
                <w:rFonts w:eastAsia="標楷體" w:hint="eastAsia"/>
              </w:rPr>
              <w:t xml:space="preserve">   </w:t>
            </w:r>
            <w:r>
              <w:rPr>
                <w:rFonts w:eastAsia="標楷體" w:hint="eastAsia"/>
                <w:sz w:val="22"/>
              </w:rPr>
              <w:t>□說明如附表</w:t>
            </w:r>
            <w:r>
              <w:rPr>
                <w:rFonts w:eastAsia="標楷體" w:hint="eastAsia"/>
                <w:sz w:val="22"/>
                <w:u w:val="single"/>
              </w:rPr>
              <w:t xml:space="preserve">      </w:t>
            </w:r>
          </w:p>
        </w:tc>
        <w:tc>
          <w:tcPr>
            <w:tcW w:w="7380" w:type="dxa"/>
            <w:gridSpan w:val="5"/>
            <w:tcBorders>
              <w:top w:val="single" w:sz="6" w:space="0" w:color="auto"/>
              <w:bottom w:val="single" w:sz="6" w:space="0" w:color="auto"/>
            </w:tcBorders>
            <w:vAlign w:val="center"/>
          </w:tcPr>
          <w:p w14:paraId="0745C77B"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營建業主於營建工程進行期間，應於營建工地內之裸露區域，採行下列有效抑制粉塵之防制設施之一：</w:t>
            </w:r>
          </w:p>
          <w:p w14:paraId="1B0274A8"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一、覆蓋防塵布、防塵網或稻草（蓆）。</w:t>
            </w:r>
          </w:p>
          <w:p w14:paraId="484202A2"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二、舖設鋼板、混凝土或瀝青混凝土。</w:t>
            </w:r>
          </w:p>
          <w:p w14:paraId="276BE422"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三、舖設粗級配或粒料。</w:t>
            </w:r>
          </w:p>
          <w:p w14:paraId="711BB9AD"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四、植生綠化。</w:t>
            </w:r>
          </w:p>
          <w:p w14:paraId="4FAF0D12" w14:textId="77777777" w:rsidR="00F21B3B" w:rsidRPr="00F21B3B" w:rsidRDefault="00F21B3B" w:rsidP="00F21B3B">
            <w:pPr>
              <w:autoSpaceDE w:val="0"/>
              <w:autoSpaceDN w:val="0"/>
              <w:adjustRightInd w:val="0"/>
              <w:ind w:left="752" w:hangingChars="376" w:hanging="752"/>
              <w:rPr>
                <w:rFonts w:eastAsia="標楷體"/>
                <w:sz w:val="20"/>
              </w:rPr>
            </w:pPr>
            <w:r w:rsidRPr="00F21B3B">
              <w:rPr>
                <w:rFonts w:eastAsia="標楷體" w:hint="eastAsia"/>
                <w:sz w:val="20"/>
              </w:rPr>
              <w:t xml:space="preserve">　　五、地表壓實且配合每日至少灑水二次，每次灑水範圍應涵蓋裸露區域，並記錄用水量備查。</w:t>
            </w:r>
          </w:p>
          <w:p w14:paraId="099542AF"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六、配合定期噴灑化學穩定劑。</w:t>
            </w:r>
          </w:p>
          <w:p w14:paraId="3E2BF091"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七、設置自動灑水設備，灑水範圍應涵蓋裸露區域。</w:t>
            </w:r>
          </w:p>
          <w:p w14:paraId="36B8BEF9"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前項防制設施應達裸露區域面積之百分之七十以上；屬第一級營建工程者，應達裸露區域面積之百分之九十以上。裸露區域扣除採行前項防制設施之剩餘部分，須配合定期灑水，灑水頻率每日至少二次。</w:t>
            </w:r>
          </w:p>
          <w:p w14:paraId="68831731" w14:textId="77777777" w:rsidR="00053423" w:rsidRDefault="00F21B3B" w:rsidP="00F21B3B">
            <w:pPr>
              <w:autoSpaceDE w:val="0"/>
              <w:autoSpaceDN w:val="0"/>
              <w:adjustRightInd w:val="0"/>
              <w:rPr>
                <w:rFonts w:eastAsia="標楷體"/>
                <w:sz w:val="20"/>
              </w:rPr>
            </w:pPr>
            <w:r w:rsidRPr="00F21B3B">
              <w:rPr>
                <w:rFonts w:eastAsia="標楷體" w:hint="eastAsia"/>
                <w:sz w:val="20"/>
              </w:rPr>
              <w:t xml:space="preserve">　　前項剩餘部分須配合定期灑水之規定，於經濟部核定第三及第四階段停止及限制供水措施區域內之營建工程，不適用之。</w:t>
            </w:r>
          </w:p>
        </w:tc>
      </w:tr>
    </w:tbl>
    <w:p w14:paraId="760D032C" w14:textId="77777777" w:rsidR="00AE0B65" w:rsidRDefault="00AE0B65"/>
    <w:p w14:paraId="6C3F9928" w14:textId="77777777" w:rsidR="00AE0B65" w:rsidRDefault="00AE0B65" w:rsidP="00AE0B65">
      <w:pPr>
        <w:numPr>
          <w:ilvl w:val="12"/>
          <w:numId w:val="0"/>
        </w:numPr>
        <w:spacing w:after="40"/>
        <w:jc w:val="center"/>
        <w:rPr>
          <w:rFonts w:eastAsia="標楷體"/>
          <w:sz w:val="32"/>
        </w:rPr>
      </w:pPr>
      <w:r>
        <w:br w:type="page"/>
      </w:r>
      <w:r>
        <w:rPr>
          <w:rFonts w:eastAsia="標楷體" w:hint="eastAsia"/>
          <w:sz w:val="36"/>
        </w:rPr>
        <w:lastRenderedPageBreak/>
        <w:t>營建工程空氣污染防制設施管理辦法替代防制設施申請表</w:t>
      </w:r>
    </w:p>
    <w:p w14:paraId="5EE37C34" w14:textId="77777777" w:rsidR="00AE0B65" w:rsidRDefault="00AE0B65" w:rsidP="00AE0B65">
      <w:pPr>
        <w:adjustRightInd w:val="0"/>
        <w:snapToGrid w:val="0"/>
        <w:ind w:right="139"/>
        <w:jc w:val="right"/>
        <w:rPr>
          <w:rFonts w:eastAsia="標楷體"/>
          <w:sz w:val="20"/>
        </w:rPr>
      </w:pPr>
      <w:r>
        <w:rPr>
          <w:rFonts w:eastAsia="標楷體" w:hint="eastAsia"/>
          <w:sz w:val="22"/>
        </w:rPr>
        <w:t>第</w:t>
      </w:r>
      <w:r>
        <w:rPr>
          <w:rFonts w:eastAsia="標楷體"/>
          <w:sz w:val="22"/>
        </w:rPr>
        <w:t>4</w:t>
      </w:r>
      <w:r>
        <w:rPr>
          <w:rFonts w:eastAsia="標楷體" w:hint="eastAsia"/>
          <w:sz w:val="22"/>
        </w:rPr>
        <w:t>頁</w:t>
      </w:r>
    </w:p>
    <w:tbl>
      <w:tblPr>
        <w:tblW w:w="9900" w:type="dxa"/>
        <w:tblInd w:w="-1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7380"/>
      </w:tblGrid>
      <w:tr w:rsidR="00AE0B65" w14:paraId="72AA087E" w14:textId="77777777" w:rsidTr="00AE0B65">
        <w:trPr>
          <w:cantSplit/>
          <w:trHeight w:val="485"/>
        </w:trPr>
        <w:tc>
          <w:tcPr>
            <w:tcW w:w="2520" w:type="dxa"/>
            <w:tcBorders>
              <w:top w:val="single" w:sz="6" w:space="0" w:color="auto"/>
              <w:left w:val="single" w:sz="12" w:space="0" w:color="auto"/>
              <w:bottom w:val="single" w:sz="6" w:space="0" w:color="auto"/>
              <w:right w:val="single" w:sz="6" w:space="0" w:color="auto"/>
            </w:tcBorders>
            <w:vAlign w:val="center"/>
          </w:tcPr>
          <w:p w14:paraId="5820CDA7" w14:textId="77777777" w:rsidR="00AE0B65" w:rsidRPr="00AE0B65" w:rsidRDefault="00AE0B65" w:rsidP="00AE0B65">
            <w:pPr>
              <w:tabs>
                <w:tab w:val="num" w:pos="417"/>
              </w:tabs>
              <w:snapToGrid w:val="0"/>
              <w:spacing w:line="260" w:lineRule="exact"/>
              <w:ind w:left="417" w:hanging="360"/>
              <w:jc w:val="both"/>
              <w:rPr>
                <w:rFonts w:eastAsia="標楷體"/>
              </w:rPr>
            </w:pPr>
            <w:r w:rsidRPr="00AE0B65">
              <w:rPr>
                <w:rFonts w:eastAsia="標楷體" w:hint="eastAsia"/>
              </w:rPr>
              <w:t>申請項目（請勾選）</w:t>
            </w:r>
          </w:p>
        </w:tc>
        <w:tc>
          <w:tcPr>
            <w:tcW w:w="7380" w:type="dxa"/>
            <w:tcBorders>
              <w:top w:val="single" w:sz="6" w:space="0" w:color="auto"/>
              <w:left w:val="single" w:sz="6" w:space="0" w:color="auto"/>
              <w:bottom w:val="single" w:sz="6" w:space="0" w:color="auto"/>
              <w:right w:val="single" w:sz="12" w:space="0" w:color="auto"/>
            </w:tcBorders>
            <w:vAlign w:val="center"/>
          </w:tcPr>
          <w:p w14:paraId="7D7E55AF" w14:textId="77777777" w:rsidR="00AE0B65" w:rsidRPr="00AE0B65" w:rsidRDefault="00AE0B65" w:rsidP="00AE0B65">
            <w:pPr>
              <w:autoSpaceDE w:val="0"/>
              <w:autoSpaceDN w:val="0"/>
              <w:adjustRightInd w:val="0"/>
              <w:rPr>
                <w:rFonts w:eastAsia="標楷體"/>
                <w:sz w:val="20"/>
              </w:rPr>
            </w:pPr>
            <w:r w:rsidRPr="00AE0B65">
              <w:rPr>
                <w:rFonts w:eastAsia="標楷體" w:hint="eastAsia"/>
                <w:sz w:val="20"/>
              </w:rPr>
              <w:t>應採行之空氣污染防制設施</w:t>
            </w:r>
          </w:p>
        </w:tc>
      </w:tr>
      <w:tr w:rsidR="00053423" w14:paraId="6303A457" w14:textId="77777777">
        <w:trPr>
          <w:cantSplit/>
          <w:trHeight w:val="1330"/>
        </w:trPr>
        <w:tc>
          <w:tcPr>
            <w:tcW w:w="2520" w:type="dxa"/>
            <w:tcBorders>
              <w:top w:val="single" w:sz="6" w:space="0" w:color="auto"/>
              <w:bottom w:val="single" w:sz="6" w:space="0" w:color="auto"/>
            </w:tcBorders>
            <w:vAlign w:val="center"/>
          </w:tcPr>
          <w:p w14:paraId="0014B599" w14:textId="77777777" w:rsidR="00053423" w:rsidRDefault="00053423">
            <w:pPr>
              <w:numPr>
                <w:ilvl w:val="0"/>
                <w:numId w:val="2"/>
              </w:numPr>
              <w:snapToGrid w:val="0"/>
              <w:spacing w:line="260" w:lineRule="exact"/>
              <w:jc w:val="both"/>
              <w:rPr>
                <w:rFonts w:eastAsia="標楷體"/>
              </w:rPr>
            </w:pPr>
            <w:r>
              <w:rPr>
                <w:rFonts w:eastAsia="標楷體" w:hint="eastAsia"/>
              </w:rPr>
              <w:t>工地出入</w:t>
            </w:r>
          </w:p>
          <w:p w14:paraId="358770BF" w14:textId="77777777" w:rsidR="00053423" w:rsidRDefault="00053423">
            <w:pPr>
              <w:snapToGrid w:val="0"/>
              <w:spacing w:line="260" w:lineRule="exact"/>
              <w:ind w:left="57"/>
              <w:jc w:val="both"/>
              <w:rPr>
                <w:rFonts w:eastAsia="標楷體"/>
              </w:rPr>
            </w:pPr>
            <w:r>
              <w:rPr>
                <w:rFonts w:eastAsia="標楷體" w:hint="eastAsia"/>
              </w:rPr>
              <w:t xml:space="preserve">   </w:t>
            </w:r>
            <w:r>
              <w:rPr>
                <w:rFonts w:eastAsia="標楷體" w:hint="eastAsia"/>
                <w:sz w:val="22"/>
              </w:rPr>
              <w:t>□說明如附表</w:t>
            </w:r>
            <w:r>
              <w:rPr>
                <w:rFonts w:eastAsia="標楷體" w:hint="eastAsia"/>
                <w:sz w:val="22"/>
                <w:u w:val="single"/>
              </w:rPr>
              <w:t xml:space="preserve">      </w:t>
            </w:r>
          </w:p>
        </w:tc>
        <w:tc>
          <w:tcPr>
            <w:tcW w:w="7380" w:type="dxa"/>
            <w:tcBorders>
              <w:top w:val="single" w:sz="6" w:space="0" w:color="auto"/>
              <w:bottom w:val="single" w:sz="6" w:space="0" w:color="auto"/>
            </w:tcBorders>
            <w:vAlign w:val="center"/>
          </w:tcPr>
          <w:p w14:paraId="27FD11C7"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營建業主於營建工程進行期間，應於營建工地運送具粉塵逸散性之工程材料、砂石、土方或廢棄物之車行出入口，設置洗車台，且應符合下列規定：</w:t>
            </w:r>
          </w:p>
          <w:p w14:paraId="329FBDDC"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一、洗車台四周應設置防溢座或其他防制設施，防止洗車廢水溢出工地。</w:t>
            </w:r>
          </w:p>
          <w:p w14:paraId="35436E19"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二、設置廢水收集坑。</w:t>
            </w:r>
          </w:p>
          <w:p w14:paraId="76E3925D"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三、設置具有效沉砂作用之沉砂池。</w:t>
            </w:r>
          </w:p>
          <w:p w14:paraId="1372FF76"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前項營建工程無設置洗車台空間時，得以加壓沖洗設備清洗，並妥善處理洗車廢水。</w:t>
            </w:r>
          </w:p>
          <w:p w14:paraId="3DBF0724"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第一項洗車設施於車輛離開營建工地時，應有效清洗車體及輪胎，其表面不得附著污泥，或造成工地出入口及其延伸之道路有路面色差。</w:t>
            </w:r>
          </w:p>
          <w:p w14:paraId="6481CF89" w14:textId="77777777" w:rsidR="00053423" w:rsidRDefault="00F21B3B" w:rsidP="00F21B3B">
            <w:pPr>
              <w:autoSpaceDE w:val="0"/>
              <w:autoSpaceDN w:val="0"/>
              <w:adjustRightInd w:val="0"/>
              <w:rPr>
                <w:rFonts w:eastAsia="標楷體"/>
                <w:sz w:val="20"/>
              </w:rPr>
            </w:pPr>
            <w:r w:rsidRPr="00F21B3B">
              <w:rPr>
                <w:rFonts w:eastAsia="標楷體" w:hint="eastAsia"/>
                <w:sz w:val="20"/>
              </w:rPr>
              <w:t xml:space="preserve">　　屬區域開發工程、疏濬工程者，應洗掃鄰接道路，並設置自動洗車設備，其項目及規格如附表三。</w:t>
            </w:r>
          </w:p>
        </w:tc>
      </w:tr>
      <w:tr w:rsidR="00053423" w14:paraId="70F35C0D" w14:textId="77777777">
        <w:trPr>
          <w:cantSplit/>
          <w:trHeight w:val="334"/>
        </w:trPr>
        <w:tc>
          <w:tcPr>
            <w:tcW w:w="2520" w:type="dxa"/>
            <w:tcBorders>
              <w:top w:val="single" w:sz="6" w:space="0" w:color="auto"/>
              <w:bottom w:val="single" w:sz="6" w:space="0" w:color="auto"/>
            </w:tcBorders>
          </w:tcPr>
          <w:p w14:paraId="1DC49B30" w14:textId="77777777" w:rsidR="00053423" w:rsidRDefault="00053423">
            <w:pPr>
              <w:numPr>
                <w:ilvl w:val="0"/>
                <w:numId w:val="2"/>
              </w:numPr>
              <w:snapToGrid w:val="0"/>
              <w:spacing w:line="260" w:lineRule="exact"/>
              <w:ind w:right="57"/>
              <w:rPr>
                <w:rFonts w:eastAsia="標楷體"/>
                <w:sz w:val="22"/>
              </w:rPr>
            </w:pPr>
            <w:r>
              <w:rPr>
                <w:rFonts w:eastAsia="標楷體" w:hint="eastAsia"/>
                <w:sz w:val="22"/>
              </w:rPr>
              <w:t>結構體</w:t>
            </w:r>
          </w:p>
          <w:p w14:paraId="1A824466" w14:textId="77777777" w:rsidR="00053423" w:rsidRDefault="00053423">
            <w:pPr>
              <w:snapToGrid w:val="0"/>
              <w:spacing w:line="260" w:lineRule="exact"/>
              <w:ind w:left="57" w:right="57"/>
              <w:rPr>
                <w:rFonts w:eastAsia="標楷體"/>
                <w:sz w:val="22"/>
              </w:rPr>
            </w:pPr>
            <w:r>
              <w:rPr>
                <w:rFonts w:eastAsia="標楷體" w:hint="eastAsia"/>
                <w:sz w:val="22"/>
              </w:rPr>
              <w:t xml:space="preserve">   </w:t>
            </w:r>
            <w:r>
              <w:rPr>
                <w:rFonts w:eastAsia="標楷體" w:hint="eastAsia"/>
                <w:sz w:val="22"/>
              </w:rPr>
              <w:t>□說明如附表</w:t>
            </w:r>
            <w:r>
              <w:rPr>
                <w:rFonts w:eastAsia="標楷體" w:hint="eastAsia"/>
                <w:sz w:val="22"/>
                <w:u w:val="single"/>
              </w:rPr>
              <w:t xml:space="preserve">      </w:t>
            </w:r>
          </w:p>
        </w:tc>
        <w:tc>
          <w:tcPr>
            <w:tcW w:w="7380" w:type="dxa"/>
            <w:tcBorders>
              <w:top w:val="single" w:sz="6" w:space="0" w:color="auto"/>
              <w:bottom w:val="single" w:sz="6" w:space="0" w:color="auto"/>
            </w:tcBorders>
            <w:vAlign w:val="center"/>
          </w:tcPr>
          <w:p w14:paraId="1286CD3B"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營建業主於營建工程進行期間，應於營建工地結構體施工架外緣或結構體上設置下列可抑制粉塵之設施之一：</w:t>
            </w:r>
          </w:p>
          <w:p w14:paraId="587C118C"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一、防塵網。</w:t>
            </w:r>
          </w:p>
          <w:p w14:paraId="2AB9FBC8"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二、防塵布。</w:t>
            </w:r>
          </w:p>
          <w:p w14:paraId="3BFCEBEB" w14:textId="77777777" w:rsidR="00053423" w:rsidRDefault="00F21B3B" w:rsidP="00F21B3B">
            <w:pPr>
              <w:snapToGrid w:val="0"/>
              <w:spacing w:line="260" w:lineRule="exact"/>
              <w:ind w:left="2" w:hanging="2"/>
              <w:jc w:val="both"/>
              <w:rPr>
                <w:rFonts w:eastAsia="標楷體"/>
                <w:sz w:val="20"/>
              </w:rPr>
            </w:pPr>
            <w:r w:rsidRPr="00F21B3B">
              <w:rPr>
                <w:rFonts w:eastAsia="標楷體" w:hint="eastAsia"/>
                <w:sz w:val="20"/>
              </w:rPr>
              <w:t xml:space="preserve">　　三、自動灑水設備，灑水範圍應涵蓋結構體。</w:t>
            </w:r>
          </w:p>
        </w:tc>
      </w:tr>
      <w:tr w:rsidR="00053423" w14:paraId="0420A07D" w14:textId="77777777" w:rsidTr="002B2FEB">
        <w:trPr>
          <w:cantSplit/>
          <w:trHeight w:val="1908"/>
        </w:trPr>
        <w:tc>
          <w:tcPr>
            <w:tcW w:w="2520" w:type="dxa"/>
            <w:tcBorders>
              <w:top w:val="single" w:sz="6" w:space="0" w:color="auto"/>
              <w:bottom w:val="single" w:sz="6" w:space="0" w:color="auto"/>
            </w:tcBorders>
            <w:vAlign w:val="center"/>
          </w:tcPr>
          <w:p w14:paraId="431F5C14" w14:textId="77777777" w:rsidR="00053423" w:rsidRDefault="00053423">
            <w:pPr>
              <w:numPr>
                <w:ilvl w:val="0"/>
                <w:numId w:val="2"/>
              </w:numPr>
              <w:snapToGrid w:val="0"/>
              <w:spacing w:line="260" w:lineRule="exact"/>
              <w:ind w:right="57"/>
              <w:jc w:val="both"/>
              <w:rPr>
                <w:rFonts w:eastAsia="標楷體"/>
                <w:sz w:val="22"/>
              </w:rPr>
            </w:pPr>
            <w:r>
              <w:rPr>
                <w:rFonts w:eastAsia="標楷體" w:hint="eastAsia"/>
                <w:sz w:val="22"/>
              </w:rPr>
              <w:t>上層物料輸送</w:t>
            </w:r>
          </w:p>
          <w:p w14:paraId="251C40C3" w14:textId="77777777" w:rsidR="00053423" w:rsidRDefault="00053423">
            <w:pPr>
              <w:snapToGrid w:val="0"/>
              <w:spacing w:line="260" w:lineRule="exact"/>
              <w:ind w:left="57" w:right="57"/>
              <w:jc w:val="both"/>
              <w:rPr>
                <w:rFonts w:eastAsia="標楷體"/>
              </w:rPr>
            </w:pPr>
            <w:r>
              <w:rPr>
                <w:rFonts w:eastAsia="標楷體" w:hint="eastAsia"/>
                <w:sz w:val="22"/>
              </w:rPr>
              <w:t xml:space="preserve">   </w:t>
            </w:r>
            <w:r>
              <w:rPr>
                <w:rFonts w:eastAsia="標楷體" w:hint="eastAsia"/>
                <w:sz w:val="22"/>
              </w:rPr>
              <w:t>□說明如附表</w:t>
            </w:r>
            <w:r>
              <w:rPr>
                <w:rFonts w:eastAsia="標楷體" w:hint="eastAsia"/>
                <w:sz w:val="22"/>
                <w:u w:val="single"/>
              </w:rPr>
              <w:t xml:space="preserve">      </w:t>
            </w:r>
          </w:p>
        </w:tc>
        <w:tc>
          <w:tcPr>
            <w:tcW w:w="7380" w:type="dxa"/>
            <w:tcBorders>
              <w:top w:val="single" w:sz="6" w:space="0" w:color="auto"/>
              <w:bottom w:val="single" w:sz="6" w:space="0" w:color="auto"/>
            </w:tcBorders>
            <w:vAlign w:val="center"/>
          </w:tcPr>
          <w:p w14:paraId="47ED35FB"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營建業主於營建工程進行期間，將營建工地內上層具粉塵逸散性之工程材料、砂石、土方或廢棄物輸送至地面或地下樓層，應採行下列可抑制粉塵逸散之方式之一：</w:t>
            </w:r>
          </w:p>
          <w:p w14:paraId="723CC069"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一、以電梯孔道輸送。</w:t>
            </w:r>
          </w:p>
          <w:p w14:paraId="1FAE815F"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二、以建築物內部管道輸送。</w:t>
            </w:r>
          </w:p>
          <w:p w14:paraId="04A5CB7E"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三、以密閉輸送管道輸送。</w:t>
            </w:r>
          </w:p>
          <w:p w14:paraId="677C5A2B" w14:textId="77777777" w:rsidR="00F21B3B" w:rsidRPr="00F21B3B" w:rsidRDefault="00F21B3B" w:rsidP="00F21B3B">
            <w:pPr>
              <w:autoSpaceDE w:val="0"/>
              <w:autoSpaceDN w:val="0"/>
              <w:adjustRightInd w:val="0"/>
              <w:rPr>
                <w:rFonts w:eastAsia="標楷體"/>
                <w:sz w:val="20"/>
              </w:rPr>
            </w:pPr>
            <w:r w:rsidRPr="00F21B3B">
              <w:rPr>
                <w:rFonts w:eastAsia="標楷體" w:hint="eastAsia"/>
                <w:sz w:val="20"/>
              </w:rPr>
              <w:t xml:space="preserve">　　四、以人工搬運。</w:t>
            </w:r>
          </w:p>
          <w:p w14:paraId="289C02B5" w14:textId="77777777" w:rsidR="00053423" w:rsidRDefault="00F21B3B" w:rsidP="00F21B3B">
            <w:pPr>
              <w:autoSpaceDE w:val="0"/>
              <w:autoSpaceDN w:val="0"/>
              <w:adjustRightInd w:val="0"/>
              <w:rPr>
                <w:rFonts w:eastAsia="標楷體"/>
                <w:sz w:val="20"/>
              </w:rPr>
            </w:pPr>
            <w:r w:rsidRPr="00F21B3B">
              <w:rPr>
                <w:rFonts w:eastAsia="標楷體" w:hint="eastAsia"/>
                <w:sz w:val="20"/>
              </w:rPr>
              <w:t xml:space="preserve">　　前項第一款至第三款管（孔）道出口，應設置抑制粉塵逸散之圍籬並灑水。</w:t>
            </w:r>
          </w:p>
        </w:tc>
      </w:tr>
      <w:tr w:rsidR="00053423" w14:paraId="0C184E71" w14:textId="77777777" w:rsidTr="002B2FEB">
        <w:trPr>
          <w:cantSplit/>
          <w:trHeight w:val="1069"/>
        </w:trPr>
        <w:tc>
          <w:tcPr>
            <w:tcW w:w="2520" w:type="dxa"/>
            <w:tcBorders>
              <w:top w:val="single" w:sz="6" w:space="0" w:color="auto"/>
              <w:bottom w:val="single" w:sz="6" w:space="0" w:color="auto"/>
            </w:tcBorders>
            <w:vAlign w:val="center"/>
          </w:tcPr>
          <w:p w14:paraId="72B9A0DE" w14:textId="77777777" w:rsidR="00053423" w:rsidRDefault="00053423">
            <w:pPr>
              <w:numPr>
                <w:ilvl w:val="0"/>
                <w:numId w:val="2"/>
              </w:numPr>
              <w:snapToGrid w:val="0"/>
              <w:spacing w:line="260" w:lineRule="exact"/>
              <w:ind w:right="57"/>
              <w:jc w:val="both"/>
              <w:rPr>
                <w:rFonts w:eastAsia="標楷體"/>
                <w:sz w:val="22"/>
              </w:rPr>
            </w:pPr>
            <w:r>
              <w:rPr>
                <w:rFonts w:eastAsia="標楷體" w:hint="eastAsia"/>
                <w:sz w:val="22"/>
              </w:rPr>
              <w:t>運送物料之車輛機具</w:t>
            </w:r>
          </w:p>
          <w:p w14:paraId="565D4D19" w14:textId="77777777" w:rsidR="00053423" w:rsidRDefault="00053423">
            <w:pPr>
              <w:snapToGrid w:val="0"/>
              <w:spacing w:line="260" w:lineRule="exact"/>
              <w:ind w:left="57" w:right="57"/>
              <w:jc w:val="both"/>
              <w:rPr>
                <w:rFonts w:eastAsia="標楷體"/>
              </w:rPr>
            </w:pPr>
            <w:r>
              <w:rPr>
                <w:rFonts w:eastAsia="標楷體" w:hint="eastAsia"/>
                <w:sz w:val="22"/>
              </w:rPr>
              <w:t xml:space="preserve">   </w:t>
            </w:r>
            <w:r>
              <w:rPr>
                <w:rFonts w:eastAsia="標楷體" w:hint="eastAsia"/>
                <w:sz w:val="22"/>
              </w:rPr>
              <w:t>□說明如附表</w:t>
            </w:r>
            <w:r>
              <w:rPr>
                <w:rFonts w:eastAsia="標楷體" w:hint="eastAsia"/>
                <w:sz w:val="22"/>
                <w:u w:val="single"/>
              </w:rPr>
              <w:t xml:space="preserve">      </w:t>
            </w:r>
          </w:p>
        </w:tc>
        <w:tc>
          <w:tcPr>
            <w:tcW w:w="7380" w:type="dxa"/>
            <w:tcBorders>
              <w:top w:val="single" w:sz="6" w:space="0" w:color="auto"/>
              <w:bottom w:val="single" w:sz="6" w:space="0" w:color="auto"/>
            </w:tcBorders>
            <w:vAlign w:val="center"/>
          </w:tcPr>
          <w:p w14:paraId="54639A03" w14:textId="77777777" w:rsidR="00053423" w:rsidRDefault="007B3202" w:rsidP="007B3202">
            <w:pPr>
              <w:autoSpaceDE w:val="0"/>
              <w:autoSpaceDN w:val="0"/>
              <w:adjustRightInd w:val="0"/>
              <w:rPr>
                <w:rFonts w:eastAsia="標楷體"/>
                <w:sz w:val="20"/>
              </w:rPr>
            </w:pPr>
            <w:r w:rsidRPr="007B3202">
              <w:rPr>
                <w:rFonts w:eastAsia="標楷體" w:hint="eastAsia"/>
                <w:sz w:val="20"/>
              </w:rPr>
              <w:t>營建業主於營建工程進行期間，運輸具粉塵逸散性之工程材料、砂石、土方或廢棄物之車輛應使用密閉式貨廂，或以防塵布、防塵網緊密覆蓋貨廂，並捆紮牢靠，邊緣應延伸覆蓋至貨廂上緣以下至少十五公分。運輸車輛貨廂應具有防止載運物料滴落污水、污泥之功能或設施。</w:t>
            </w:r>
          </w:p>
        </w:tc>
      </w:tr>
      <w:tr w:rsidR="00053423" w14:paraId="6ADFCF9F" w14:textId="77777777" w:rsidTr="002B2FEB">
        <w:trPr>
          <w:cantSplit/>
          <w:trHeight w:val="1397"/>
        </w:trPr>
        <w:tc>
          <w:tcPr>
            <w:tcW w:w="2520" w:type="dxa"/>
            <w:tcBorders>
              <w:top w:val="single" w:sz="6" w:space="0" w:color="auto"/>
              <w:bottom w:val="single" w:sz="6" w:space="0" w:color="auto"/>
            </w:tcBorders>
            <w:vAlign w:val="center"/>
          </w:tcPr>
          <w:p w14:paraId="1B86075D" w14:textId="77777777" w:rsidR="00053423" w:rsidRDefault="00053423">
            <w:pPr>
              <w:numPr>
                <w:ilvl w:val="0"/>
                <w:numId w:val="2"/>
              </w:numPr>
              <w:snapToGrid w:val="0"/>
              <w:spacing w:line="260" w:lineRule="exact"/>
              <w:ind w:right="57"/>
              <w:jc w:val="both"/>
              <w:rPr>
                <w:rFonts w:eastAsia="標楷體"/>
                <w:sz w:val="22"/>
              </w:rPr>
            </w:pPr>
            <w:r>
              <w:rPr>
                <w:rFonts w:eastAsia="標楷體" w:hint="eastAsia"/>
                <w:sz w:val="22"/>
              </w:rPr>
              <w:t>拆除作業</w:t>
            </w:r>
          </w:p>
          <w:p w14:paraId="7FD54B1B" w14:textId="77777777" w:rsidR="00053423" w:rsidRDefault="00053423">
            <w:pPr>
              <w:snapToGrid w:val="0"/>
              <w:spacing w:line="260" w:lineRule="exact"/>
              <w:ind w:left="57" w:right="57" w:firstLine="387"/>
              <w:jc w:val="both"/>
              <w:rPr>
                <w:rFonts w:eastAsia="標楷體"/>
                <w:sz w:val="22"/>
              </w:rPr>
            </w:pPr>
            <w:r>
              <w:rPr>
                <w:rFonts w:eastAsia="標楷體" w:hint="eastAsia"/>
                <w:sz w:val="22"/>
              </w:rPr>
              <w:t>□說明如附表</w:t>
            </w:r>
            <w:r>
              <w:rPr>
                <w:rFonts w:eastAsia="標楷體" w:hint="eastAsia"/>
                <w:sz w:val="22"/>
                <w:u w:val="single"/>
              </w:rPr>
              <w:t xml:space="preserve">      </w:t>
            </w:r>
          </w:p>
        </w:tc>
        <w:tc>
          <w:tcPr>
            <w:tcW w:w="7380" w:type="dxa"/>
            <w:tcBorders>
              <w:top w:val="single" w:sz="6" w:space="0" w:color="auto"/>
              <w:bottom w:val="single" w:sz="6" w:space="0" w:color="auto"/>
            </w:tcBorders>
            <w:vAlign w:val="center"/>
          </w:tcPr>
          <w:p w14:paraId="34AF4039" w14:textId="77777777" w:rsidR="007B3202" w:rsidRPr="007B3202" w:rsidRDefault="007B3202" w:rsidP="007B3202">
            <w:pPr>
              <w:autoSpaceDE w:val="0"/>
              <w:autoSpaceDN w:val="0"/>
              <w:adjustRightInd w:val="0"/>
              <w:rPr>
                <w:rFonts w:eastAsia="標楷體"/>
                <w:sz w:val="20"/>
              </w:rPr>
            </w:pPr>
            <w:r w:rsidRPr="007B3202">
              <w:rPr>
                <w:rFonts w:eastAsia="標楷體" w:hint="eastAsia"/>
                <w:sz w:val="20"/>
              </w:rPr>
              <w:t>營建業主於營建工程進行拆除期間，應採行下列有效抑制粉塵之防制設施之一：</w:t>
            </w:r>
          </w:p>
          <w:p w14:paraId="423F9676" w14:textId="77777777" w:rsidR="007B3202" w:rsidRPr="007B3202" w:rsidRDefault="007B3202" w:rsidP="007B3202">
            <w:pPr>
              <w:autoSpaceDE w:val="0"/>
              <w:autoSpaceDN w:val="0"/>
              <w:adjustRightInd w:val="0"/>
              <w:rPr>
                <w:rFonts w:eastAsia="標楷體"/>
                <w:sz w:val="20"/>
              </w:rPr>
            </w:pPr>
            <w:r w:rsidRPr="007B3202">
              <w:rPr>
                <w:rFonts w:eastAsia="標楷體" w:hint="eastAsia"/>
                <w:sz w:val="20"/>
              </w:rPr>
              <w:t xml:space="preserve">　　一、設置加壓噴水設施，並於拆除作業期間持續噴水。</w:t>
            </w:r>
          </w:p>
          <w:p w14:paraId="1C7BF8D9" w14:textId="77777777" w:rsidR="007B3202" w:rsidRPr="007B3202" w:rsidRDefault="007B3202" w:rsidP="007B3202">
            <w:pPr>
              <w:autoSpaceDE w:val="0"/>
              <w:autoSpaceDN w:val="0"/>
              <w:adjustRightInd w:val="0"/>
              <w:rPr>
                <w:rFonts w:eastAsia="標楷體"/>
                <w:sz w:val="20"/>
              </w:rPr>
            </w:pPr>
            <w:r w:rsidRPr="007B3202">
              <w:rPr>
                <w:rFonts w:eastAsia="標楷體" w:hint="eastAsia"/>
                <w:sz w:val="20"/>
              </w:rPr>
              <w:t xml:space="preserve">　　二、於結構體包覆防塵布。</w:t>
            </w:r>
          </w:p>
          <w:p w14:paraId="5B06575A" w14:textId="77777777" w:rsidR="007B3202" w:rsidRPr="007B3202" w:rsidRDefault="007B3202" w:rsidP="007B3202">
            <w:pPr>
              <w:autoSpaceDE w:val="0"/>
              <w:autoSpaceDN w:val="0"/>
              <w:adjustRightInd w:val="0"/>
              <w:rPr>
                <w:rFonts w:eastAsia="標楷體"/>
                <w:sz w:val="20"/>
              </w:rPr>
            </w:pPr>
            <w:r w:rsidRPr="007B3202">
              <w:rPr>
                <w:rFonts w:eastAsia="標楷體" w:hint="eastAsia"/>
                <w:sz w:val="20"/>
              </w:rPr>
              <w:t xml:space="preserve">　　三、於結構體四周設置高度達二．四公尺之阻隔設施。</w:t>
            </w:r>
          </w:p>
          <w:p w14:paraId="1D51EC38" w14:textId="77777777" w:rsidR="00053423" w:rsidRDefault="007B3202" w:rsidP="007B3202">
            <w:pPr>
              <w:pStyle w:val="a6"/>
              <w:spacing w:line="260" w:lineRule="exact"/>
              <w:rPr>
                <w:rFonts w:ascii="Times New Roman" w:eastAsia="標楷體" w:hAnsi="Times New Roman"/>
              </w:rPr>
            </w:pPr>
            <w:r w:rsidRPr="007B3202">
              <w:rPr>
                <w:rFonts w:ascii="Times New Roman" w:eastAsia="標楷體" w:hAnsi="Times New Roman" w:hint="eastAsia"/>
              </w:rPr>
              <w:t xml:space="preserve">　　前項屬第一級營建工程者，應至少同時採行第一款、第二款之防制設施。</w:t>
            </w:r>
          </w:p>
        </w:tc>
      </w:tr>
      <w:tr w:rsidR="00053423" w14:paraId="6BE77243" w14:textId="77777777" w:rsidTr="002B2FEB">
        <w:trPr>
          <w:cantSplit/>
          <w:trHeight w:val="650"/>
        </w:trPr>
        <w:tc>
          <w:tcPr>
            <w:tcW w:w="2520" w:type="dxa"/>
            <w:tcBorders>
              <w:top w:val="single" w:sz="6" w:space="0" w:color="auto"/>
              <w:bottom w:val="single" w:sz="6" w:space="0" w:color="auto"/>
            </w:tcBorders>
            <w:vAlign w:val="center"/>
          </w:tcPr>
          <w:p w14:paraId="272CF834" w14:textId="77777777" w:rsidR="00053423" w:rsidRDefault="00053423">
            <w:pPr>
              <w:numPr>
                <w:ilvl w:val="0"/>
                <w:numId w:val="2"/>
              </w:numPr>
              <w:snapToGrid w:val="0"/>
              <w:spacing w:line="260" w:lineRule="exact"/>
              <w:ind w:right="57"/>
              <w:jc w:val="both"/>
              <w:rPr>
                <w:rFonts w:eastAsia="標楷體"/>
                <w:sz w:val="22"/>
              </w:rPr>
            </w:pPr>
            <w:r>
              <w:rPr>
                <w:rFonts w:eastAsia="標楷體" w:hint="eastAsia"/>
                <w:sz w:val="22"/>
              </w:rPr>
              <w:t>粒狀物排放管道</w:t>
            </w:r>
          </w:p>
          <w:p w14:paraId="033ABD09" w14:textId="77777777" w:rsidR="00053423" w:rsidRDefault="00053423">
            <w:pPr>
              <w:snapToGrid w:val="0"/>
              <w:spacing w:line="260" w:lineRule="exact"/>
              <w:ind w:left="58" w:right="57" w:firstLine="374"/>
              <w:jc w:val="both"/>
              <w:rPr>
                <w:rFonts w:eastAsia="標楷體"/>
                <w:sz w:val="22"/>
              </w:rPr>
            </w:pPr>
            <w:r>
              <w:rPr>
                <w:rFonts w:eastAsia="標楷體" w:hint="eastAsia"/>
                <w:sz w:val="22"/>
              </w:rPr>
              <w:t>□說明如附表</w:t>
            </w:r>
            <w:r>
              <w:rPr>
                <w:rFonts w:eastAsia="標楷體" w:hint="eastAsia"/>
                <w:sz w:val="22"/>
                <w:u w:val="single"/>
              </w:rPr>
              <w:t xml:space="preserve">      </w:t>
            </w:r>
          </w:p>
        </w:tc>
        <w:tc>
          <w:tcPr>
            <w:tcW w:w="7380" w:type="dxa"/>
            <w:tcBorders>
              <w:top w:val="single" w:sz="6" w:space="0" w:color="auto"/>
              <w:bottom w:val="single" w:sz="6" w:space="0" w:color="auto"/>
            </w:tcBorders>
            <w:vAlign w:val="center"/>
          </w:tcPr>
          <w:p w14:paraId="7F72A316" w14:textId="77777777" w:rsidR="00053423" w:rsidRDefault="007B3202" w:rsidP="007B3202">
            <w:pPr>
              <w:autoSpaceDE w:val="0"/>
              <w:autoSpaceDN w:val="0"/>
              <w:adjustRightInd w:val="0"/>
              <w:rPr>
                <w:rFonts w:eastAsia="標楷體"/>
              </w:rPr>
            </w:pPr>
            <w:r w:rsidRPr="007B3202">
              <w:rPr>
                <w:rFonts w:eastAsia="標楷體" w:hint="eastAsia"/>
                <w:sz w:val="20"/>
              </w:rPr>
              <w:t>營建業主於營建工程進行期間，應於具有排放粒狀污染物質之排氣井或排風口，設置旋風分離器、袋式集塵器或其他有效之集塵設備。</w:t>
            </w:r>
          </w:p>
        </w:tc>
      </w:tr>
      <w:tr w:rsidR="007B3202" w14:paraId="30ECB590" w14:textId="77777777" w:rsidTr="002B2FEB">
        <w:trPr>
          <w:cantSplit/>
          <w:trHeight w:val="985"/>
        </w:trPr>
        <w:tc>
          <w:tcPr>
            <w:tcW w:w="2520" w:type="dxa"/>
            <w:tcBorders>
              <w:top w:val="single" w:sz="6" w:space="0" w:color="auto"/>
              <w:bottom w:val="single" w:sz="6" w:space="0" w:color="auto"/>
            </w:tcBorders>
            <w:vAlign w:val="center"/>
          </w:tcPr>
          <w:p w14:paraId="29175B11" w14:textId="77777777" w:rsidR="007B3202" w:rsidRDefault="007B3202">
            <w:pPr>
              <w:numPr>
                <w:ilvl w:val="0"/>
                <w:numId w:val="2"/>
              </w:numPr>
              <w:snapToGrid w:val="0"/>
              <w:spacing w:line="260" w:lineRule="exact"/>
              <w:ind w:right="57"/>
              <w:jc w:val="both"/>
              <w:rPr>
                <w:rFonts w:eastAsia="標楷體"/>
                <w:sz w:val="22"/>
              </w:rPr>
            </w:pPr>
            <w:r w:rsidRPr="007B3202">
              <w:rPr>
                <w:rFonts w:eastAsia="標楷體" w:hint="eastAsia"/>
                <w:sz w:val="22"/>
              </w:rPr>
              <w:t>粉塵逸散性作業</w:t>
            </w:r>
          </w:p>
          <w:p w14:paraId="000D7638" w14:textId="77777777" w:rsidR="007B3202" w:rsidRDefault="007B3202" w:rsidP="007B3202">
            <w:pPr>
              <w:snapToGrid w:val="0"/>
              <w:spacing w:line="260" w:lineRule="exact"/>
              <w:ind w:left="417" w:right="57"/>
              <w:jc w:val="both"/>
              <w:rPr>
                <w:rFonts w:eastAsia="標楷體"/>
                <w:sz w:val="22"/>
              </w:rPr>
            </w:pPr>
            <w:r>
              <w:rPr>
                <w:rFonts w:eastAsia="標楷體" w:hint="eastAsia"/>
                <w:sz w:val="22"/>
              </w:rPr>
              <w:t>□說明如附表</w:t>
            </w:r>
            <w:r>
              <w:rPr>
                <w:rFonts w:eastAsia="標楷體" w:hint="eastAsia"/>
                <w:sz w:val="22"/>
                <w:u w:val="single"/>
              </w:rPr>
              <w:t xml:space="preserve">      </w:t>
            </w:r>
          </w:p>
        </w:tc>
        <w:tc>
          <w:tcPr>
            <w:tcW w:w="7380" w:type="dxa"/>
            <w:tcBorders>
              <w:top w:val="single" w:sz="6" w:space="0" w:color="auto"/>
              <w:bottom w:val="single" w:sz="6" w:space="0" w:color="auto"/>
            </w:tcBorders>
            <w:vAlign w:val="center"/>
          </w:tcPr>
          <w:p w14:paraId="1F7CEA0F" w14:textId="77777777" w:rsidR="007B3202" w:rsidRPr="007B3202" w:rsidRDefault="007B3202" w:rsidP="007B3202">
            <w:pPr>
              <w:autoSpaceDE w:val="0"/>
              <w:autoSpaceDN w:val="0"/>
              <w:adjustRightInd w:val="0"/>
              <w:rPr>
                <w:rFonts w:eastAsia="標楷體"/>
                <w:sz w:val="20"/>
              </w:rPr>
            </w:pPr>
            <w:r w:rsidRPr="007B3202">
              <w:rPr>
                <w:rFonts w:eastAsia="標楷體" w:hint="eastAsia"/>
                <w:sz w:val="20"/>
              </w:rPr>
              <w:t>營建業主於營建工程進行期間，從事具粉塵逸散性之開挖、回填、搬運、裝卸、夯實、篩分或其他易致粉塵逸散之作業前，應灑水保持濕潤。</w:t>
            </w:r>
          </w:p>
          <w:p w14:paraId="162BFF45" w14:textId="77777777" w:rsidR="007B3202" w:rsidRPr="007B3202" w:rsidRDefault="007B3202" w:rsidP="007B3202">
            <w:pPr>
              <w:autoSpaceDE w:val="0"/>
              <w:autoSpaceDN w:val="0"/>
              <w:adjustRightInd w:val="0"/>
              <w:rPr>
                <w:rFonts w:eastAsia="標楷體"/>
                <w:sz w:val="20"/>
              </w:rPr>
            </w:pPr>
            <w:r w:rsidRPr="007B3202">
              <w:rPr>
                <w:rFonts w:eastAsia="標楷體" w:hint="eastAsia"/>
                <w:sz w:val="20"/>
              </w:rPr>
              <w:t xml:space="preserve">　　前項規定，於經濟部核定第三及第四階段停止及限制供水措施區域內之營建工程，不適用之。</w:t>
            </w:r>
          </w:p>
        </w:tc>
      </w:tr>
      <w:tr w:rsidR="007B3202" w14:paraId="1ED43B59" w14:textId="77777777" w:rsidTr="00AE0B65">
        <w:trPr>
          <w:cantSplit/>
          <w:trHeight w:val="1125"/>
        </w:trPr>
        <w:tc>
          <w:tcPr>
            <w:tcW w:w="2520" w:type="dxa"/>
            <w:tcBorders>
              <w:top w:val="single" w:sz="6" w:space="0" w:color="auto"/>
              <w:bottom w:val="single" w:sz="6" w:space="0" w:color="auto"/>
            </w:tcBorders>
            <w:vAlign w:val="center"/>
          </w:tcPr>
          <w:p w14:paraId="03FE1156" w14:textId="77777777" w:rsidR="007B3202" w:rsidRDefault="007B3202">
            <w:pPr>
              <w:numPr>
                <w:ilvl w:val="0"/>
                <w:numId w:val="2"/>
              </w:numPr>
              <w:snapToGrid w:val="0"/>
              <w:spacing w:line="260" w:lineRule="exact"/>
              <w:ind w:right="57"/>
              <w:jc w:val="both"/>
              <w:rPr>
                <w:rFonts w:eastAsia="標楷體"/>
                <w:sz w:val="22"/>
              </w:rPr>
            </w:pPr>
            <w:r w:rsidRPr="007B3202">
              <w:rPr>
                <w:rFonts w:eastAsia="標楷體" w:hint="eastAsia"/>
                <w:sz w:val="22"/>
              </w:rPr>
              <w:t>粉塵逸散性操作</w:t>
            </w:r>
          </w:p>
          <w:p w14:paraId="44EBB050" w14:textId="77777777" w:rsidR="007B3202" w:rsidRPr="007B3202" w:rsidRDefault="007B3202" w:rsidP="007B3202">
            <w:pPr>
              <w:snapToGrid w:val="0"/>
              <w:spacing w:line="260" w:lineRule="exact"/>
              <w:ind w:left="417" w:right="57"/>
              <w:jc w:val="both"/>
              <w:rPr>
                <w:rFonts w:eastAsia="標楷體"/>
                <w:sz w:val="22"/>
              </w:rPr>
            </w:pPr>
            <w:r>
              <w:rPr>
                <w:rFonts w:eastAsia="標楷體" w:hint="eastAsia"/>
                <w:sz w:val="22"/>
              </w:rPr>
              <w:t>□說明如附表</w:t>
            </w:r>
            <w:r>
              <w:rPr>
                <w:rFonts w:eastAsia="標楷體" w:hint="eastAsia"/>
                <w:sz w:val="22"/>
                <w:u w:val="single"/>
              </w:rPr>
              <w:t xml:space="preserve">      </w:t>
            </w:r>
          </w:p>
        </w:tc>
        <w:tc>
          <w:tcPr>
            <w:tcW w:w="7380" w:type="dxa"/>
            <w:tcBorders>
              <w:top w:val="single" w:sz="6" w:space="0" w:color="auto"/>
              <w:bottom w:val="single" w:sz="6" w:space="0" w:color="auto"/>
            </w:tcBorders>
            <w:vAlign w:val="center"/>
          </w:tcPr>
          <w:p w14:paraId="20D7BD03" w14:textId="77777777" w:rsidR="007B3202" w:rsidRPr="007B3202" w:rsidRDefault="007B3202" w:rsidP="007B3202">
            <w:pPr>
              <w:autoSpaceDE w:val="0"/>
              <w:autoSpaceDN w:val="0"/>
              <w:adjustRightInd w:val="0"/>
              <w:rPr>
                <w:rFonts w:eastAsia="標楷體"/>
                <w:sz w:val="20"/>
              </w:rPr>
            </w:pPr>
            <w:r w:rsidRPr="007B3202">
              <w:rPr>
                <w:rFonts w:eastAsia="標楷體" w:hint="eastAsia"/>
                <w:sz w:val="20"/>
              </w:rPr>
              <w:t>營建業主於營建工程進行期間，從事破（粉）碎、研磨、切割、刨除或其他易致粉塵逸散之操作，應設置或採行下列有效收集或抑制粉塵逸散設施之一：</w:t>
            </w:r>
          </w:p>
          <w:p w14:paraId="0F7AEEAA" w14:textId="77777777" w:rsidR="007B3202" w:rsidRPr="007B3202" w:rsidRDefault="007B3202" w:rsidP="007B3202">
            <w:pPr>
              <w:autoSpaceDE w:val="0"/>
              <w:autoSpaceDN w:val="0"/>
              <w:adjustRightInd w:val="0"/>
              <w:rPr>
                <w:rFonts w:eastAsia="標楷體"/>
                <w:sz w:val="20"/>
              </w:rPr>
            </w:pPr>
            <w:r w:rsidRPr="007B3202">
              <w:rPr>
                <w:rFonts w:eastAsia="標楷體" w:hint="eastAsia"/>
                <w:sz w:val="20"/>
              </w:rPr>
              <w:t xml:space="preserve">　　一、設置局部集氣系統，將粒狀污染物質收集及處理後排放。</w:t>
            </w:r>
          </w:p>
          <w:p w14:paraId="7A22A9AD" w14:textId="77777777" w:rsidR="007B3202" w:rsidRDefault="007B3202" w:rsidP="007B3202">
            <w:pPr>
              <w:pStyle w:val="a6"/>
              <w:spacing w:line="260" w:lineRule="exact"/>
              <w:jc w:val="left"/>
              <w:rPr>
                <w:rFonts w:ascii="Times New Roman" w:eastAsia="標楷體" w:hAnsi="Times New Roman"/>
              </w:rPr>
            </w:pPr>
            <w:r w:rsidRPr="007B3202">
              <w:rPr>
                <w:rFonts w:ascii="Times New Roman" w:eastAsia="標楷體" w:hAnsi="Times New Roman" w:hint="eastAsia"/>
              </w:rPr>
              <w:t xml:space="preserve">　　二、設置加壓噴水設施，並於操作期間持續噴水。</w:t>
            </w:r>
          </w:p>
        </w:tc>
      </w:tr>
      <w:tr w:rsidR="007B3202" w14:paraId="006B2CB8" w14:textId="77777777" w:rsidTr="002B2FEB">
        <w:trPr>
          <w:cantSplit/>
          <w:trHeight w:val="1470"/>
        </w:trPr>
        <w:tc>
          <w:tcPr>
            <w:tcW w:w="2520" w:type="dxa"/>
            <w:tcBorders>
              <w:top w:val="single" w:sz="6" w:space="0" w:color="auto"/>
              <w:bottom w:val="single" w:sz="12" w:space="0" w:color="auto"/>
            </w:tcBorders>
            <w:vAlign w:val="center"/>
          </w:tcPr>
          <w:p w14:paraId="4EF59594" w14:textId="77777777" w:rsidR="007B3202" w:rsidRDefault="007B3202" w:rsidP="007B3202">
            <w:pPr>
              <w:numPr>
                <w:ilvl w:val="0"/>
                <w:numId w:val="2"/>
              </w:numPr>
              <w:snapToGrid w:val="0"/>
              <w:spacing w:line="260" w:lineRule="exact"/>
              <w:ind w:right="57"/>
              <w:jc w:val="both"/>
              <w:rPr>
                <w:rFonts w:eastAsia="標楷體"/>
                <w:sz w:val="22"/>
              </w:rPr>
            </w:pPr>
            <w:r w:rsidRPr="007B3202">
              <w:rPr>
                <w:rFonts w:eastAsia="標楷體" w:hint="eastAsia"/>
                <w:sz w:val="22"/>
              </w:rPr>
              <w:t>監測錄影紀錄</w:t>
            </w:r>
          </w:p>
          <w:p w14:paraId="3E783D36" w14:textId="77777777" w:rsidR="007B3202" w:rsidRPr="007B3202" w:rsidRDefault="007B3202" w:rsidP="007B3202">
            <w:pPr>
              <w:snapToGrid w:val="0"/>
              <w:spacing w:line="260" w:lineRule="exact"/>
              <w:ind w:left="417" w:right="57"/>
              <w:jc w:val="both"/>
              <w:rPr>
                <w:rFonts w:eastAsia="標楷體"/>
                <w:sz w:val="22"/>
              </w:rPr>
            </w:pPr>
            <w:r>
              <w:rPr>
                <w:rFonts w:eastAsia="標楷體" w:hint="eastAsia"/>
                <w:sz w:val="22"/>
              </w:rPr>
              <w:t>□說明如附表</w:t>
            </w:r>
            <w:r>
              <w:rPr>
                <w:rFonts w:eastAsia="標楷體" w:hint="eastAsia"/>
                <w:sz w:val="22"/>
                <w:u w:val="single"/>
              </w:rPr>
              <w:t xml:space="preserve">      </w:t>
            </w:r>
          </w:p>
        </w:tc>
        <w:tc>
          <w:tcPr>
            <w:tcW w:w="7380" w:type="dxa"/>
            <w:tcBorders>
              <w:top w:val="single" w:sz="6" w:space="0" w:color="auto"/>
              <w:bottom w:val="single" w:sz="12" w:space="0" w:color="auto"/>
            </w:tcBorders>
            <w:vAlign w:val="center"/>
          </w:tcPr>
          <w:p w14:paraId="25D1106B" w14:textId="77777777" w:rsidR="007B3202" w:rsidRPr="007B3202" w:rsidRDefault="007B3202" w:rsidP="007B3202">
            <w:pPr>
              <w:autoSpaceDE w:val="0"/>
              <w:autoSpaceDN w:val="0"/>
              <w:adjustRightInd w:val="0"/>
              <w:rPr>
                <w:rFonts w:eastAsia="標楷體"/>
                <w:sz w:val="20"/>
              </w:rPr>
            </w:pPr>
            <w:r w:rsidRPr="007B3202">
              <w:rPr>
                <w:rFonts w:eastAsia="標楷體" w:hint="eastAsia"/>
                <w:sz w:val="20"/>
              </w:rPr>
              <w:t>營建工程施工規模達下列條件之一者，營建業主應依附表四及附表五規定，設置空氣污染防制設施之監測儀表及攝錄影監視系統（至少須具備二支以上攝影鏡頭），並依表列項目及頻率進行記錄，記錄之影像及資料應保存一個月備查：</w:t>
            </w:r>
          </w:p>
          <w:p w14:paraId="606F9D81" w14:textId="77777777" w:rsidR="007B3202" w:rsidRPr="007B3202" w:rsidRDefault="007B3202" w:rsidP="00AC5020">
            <w:pPr>
              <w:pStyle w:val="a6"/>
              <w:numPr>
                <w:ilvl w:val="0"/>
                <w:numId w:val="7"/>
              </w:numPr>
              <w:spacing w:line="260" w:lineRule="exact"/>
              <w:ind w:firstLineChars="0"/>
              <w:jc w:val="left"/>
              <w:rPr>
                <w:rFonts w:ascii="Times New Roman" w:eastAsia="標楷體" w:hAnsi="Times New Roman"/>
              </w:rPr>
            </w:pPr>
            <w:r w:rsidRPr="007B3202">
              <w:rPr>
                <w:rFonts w:ascii="Times New Roman" w:eastAsia="標楷體" w:hAnsi="Times New Roman" w:hint="eastAsia"/>
              </w:rPr>
              <w:t>工地面積達一萬平方公尺且工期達一年者。</w:t>
            </w:r>
          </w:p>
          <w:p w14:paraId="34FA4664" w14:textId="77777777" w:rsidR="007B3202" w:rsidRPr="007B3202" w:rsidRDefault="007B3202" w:rsidP="007B3202">
            <w:pPr>
              <w:pStyle w:val="a6"/>
              <w:spacing w:line="260" w:lineRule="exact"/>
              <w:ind w:leftChars="100" w:left="240" w:firstLineChars="100" w:firstLine="200"/>
              <w:jc w:val="left"/>
              <w:rPr>
                <w:rFonts w:ascii="Times New Roman" w:eastAsia="標楷體" w:hAnsi="Times New Roman"/>
              </w:rPr>
            </w:pPr>
            <w:r w:rsidRPr="007B3202">
              <w:rPr>
                <w:rFonts w:ascii="Times New Roman" w:eastAsia="標楷體" w:hAnsi="Times New Roman" w:hint="eastAsia"/>
              </w:rPr>
              <w:t>二、外運土石體積（鬆方）達一萬立方公尺者。</w:t>
            </w:r>
          </w:p>
        </w:tc>
      </w:tr>
    </w:tbl>
    <w:p w14:paraId="2A9F3FC6" w14:textId="77777777" w:rsidR="00053423" w:rsidRDefault="00053423">
      <w:pPr>
        <w:rPr>
          <w:rFonts w:eastAsia="標楷體"/>
        </w:rPr>
      </w:pPr>
    </w:p>
    <w:p w14:paraId="65D4C3A6" w14:textId="3B9C686D" w:rsidR="00540C29" w:rsidRDefault="00540C29" w:rsidP="00540C29">
      <w:pPr>
        <w:jc w:val="both"/>
        <w:rPr>
          <w:rFonts w:eastAsia="標楷體"/>
        </w:rPr>
      </w:pPr>
      <w:r>
        <w:rPr>
          <w:rFonts w:eastAsia="標楷體" w:hint="eastAsia"/>
        </w:rPr>
        <w:lastRenderedPageBreak/>
        <w:t>附表</w:t>
      </w:r>
      <w:r>
        <w:rPr>
          <w:rFonts w:eastAsia="標楷體" w:hint="eastAsia"/>
          <w:u w:val="single"/>
        </w:rPr>
        <w:t xml:space="preserve">   1        </w:t>
      </w:r>
      <w:r>
        <w:rPr>
          <w:rFonts w:eastAsia="標楷體" w:hint="eastAsia"/>
        </w:rPr>
        <w:t xml:space="preserve">                                                         </w:t>
      </w:r>
      <w:r>
        <w:rPr>
          <w:rFonts w:eastAsia="標楷體" w:hint="eastAsia"/>
          <w:sz w:val="22"/>
        </w:rPr>
        <w:t>第</w:t>
      </w:r>
      <w:r>
        <w:rPr>
          <w:rFonts w:eastAsia="標楷體"/>
          <w:sz w:val="22"/>
        </w:rPr>
        <w:t>5</w:t>
      </w:r>
      <w:r>
        <w:rPr>
          <w:rFonts w:eastAsia="標楷體" w:hint="eastAsia"/>
          <w:sz w:val="22"/>
        </w:rPr>
        <w:t>頁</w:t>
      </w:r>
    </w:p>
    <w:tbl>
      <w:tblPr>
        <w:tblW w:w="98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33"/>
        <w:gridCol w:w="6491"/>
      </w:tblGrid>
      <w:tr w:rsidR="00540C29" w14:paraId="1B15CB31" w14:textId="77777777" w:rsidTr="00D05BF6">
        <w:trPr>
          <w:cantSplit/>
          <w:trHeight w:val="532"/>
          <w:jc w:val="center"/>
        </w:trPr>
        <w:tc>
          <w:tcPr>
            <w:tcW w:w="9824" w:type="dxa"/>
            <w:gridSpan w:val="2"/>
            <w:tcBorders>
              <w:top w:val="single" w:sz="12" w:space="0" w:color="auto"/>
              <w:left w:val="single" w:sz="12" w:space="0" w:color="auto"/>
              <w:right w:val="single" w:sz="12" w:space="0" w:color="auto"/>
            </w:tcBorders>
            <w:vAlign w:val="center"/>
          </w:tcPr>
          <w:p w14:paraId="2E62B064" w14:textId="062A6CAB" w:rsidR="00540C29" w:rsidRDefault="00540C29" w:rsidP="00D05BF6">
            <w:pPr>
              <w:numPr>
                <w:ilvl w:val="12"/>
                <w:numId w:val="0"/>
              </w:numPr>
              <w:spacing w:before="40" w:after="40"/>
              <w:jc w:val="both"/>
              <w:rPr>
                <w:rFonts w:eastAsia="標楷體"/>
                <w:sz w:val="22"/>
              </w:rPr>
            </w:pPr>
            <w:r>
              <w:rPr>
                <w:rFonts w:eastAsia="標楷體" w:hint="eastAsia"/>
                <w:sz w:val="22"/>
              </w:rPr>
              <w:t>五、替代防制設施名稱：</w:t>
            </w:r>
            <w:r>
              <w:rPr>
                <w:rFonts w:eastAsia="標楷體" w:hint="eastAsia"/>
              </w:rPr>
              <w:t>工地周界及車行路徑灑水替代措施</w:t>
            </w:r>
          </w:p>
        </w:tc>
      </w:tr>
      <w:tr w:rsidR="00540C29" w14:paraId="3ABD9A50" w14:textId="77777777" w:rsidTr="00D05BF6">
        <w:trPr>
          <w:cantSplit/>
          <w:trHeight w:val="532"/>
          <w:jc w:val="center"/>
        </w:trPr>
        <w:tc>
          <w:tcPr>
            <w:tcW w:w="9824" w:type="dxa"/>
            <w:gridSpan w:val="2"/>
            <w:tcBorders>
              <w:top w:val="single" w:sz="12" w:space="0" w:color="auto"/>
              <w:left w:val="single" w:sz="12" w:space="0" w:color="auto"/>
              <w:right w:val="single" w:sz="12" w:space="0" w:color="auto"/>
            </w:tcBorders>
            <w:vAlign w:val="center"/>
          </w:tcPr>
          <w:p w14:paraId="2E20C8A1" w14:textId="0CBF208C" w:rsidR="00540C29" w:rsidRPr="0080084D" w:rsidRDefault="00540C29" w:rsidP="00D05BF6">
            <w:pPr>
              <w:numPr>
                <w:ilvl w:val="12"/>
                <w:numId w:val="0"/>
              </w:numPr>
              <w:spacing w:after="40"/>
              <w:rPr>
                <w:rFonts w:eastAsia="標楷體"/>
                <w:b/>
                <w:bCs/>
                <w:sz w:val="22"/>
              </w:rPr>
            </w:pPr>
            <w:r>
              <w:rPr>
                <w:rFonts w:eastAsia="標楷體" w:hint="eastAsia"/>
                <w:sz w:val="22"/>
              </w:rPr>
              <w:t>替代方式：</w:t>
            </w:r>
            <w:r>
              <w:rPr>
                <w:rFonts w:eastAsia="標楷體" w:hint="eastAsia"/>
              </w:rPr>
              <w:t>認養工區周邊道路水車洗掃替代，灑水車以加壓方式，於每日施工時段，以每</w:t>
            </w:r>
            <w:r>
              <w:rPr>
                <w:rFonts w:eastAsia="標楷體" w:hint="eastAsia"/>
              </w:rPr>
              <w:t>2~4</w:t>
            </w:r>
            <w:r>
              <w:rPr>
                <w:rFonts w:eastAsia="標楷體" w:hint="eastAsia"/>
              </w:rPr>
              <w:t>小時於工區周邊道路</w:t>
            </w:r>
            <w:r>
              <w:rPr>
                <w:rFonts w:eastAsia="標楷體" w:hint="eastAsia"/>
              </w:rPr>
              <w:t>365</w:t>
            </w:r>
            <w:r>
              <w:rPr>
                <w:rFonts w:eastAsia="標楷體" w:hint="eastAsia"/>
              </w:rPr>
              <w:t>公尺灑水作業。</w:t>
            </w:r>
          </w:p>
        </w:tc>
      </w:tr>
      <w:tr w:rsidR="00540C29" w14:paraId="7D09818B" w14:textId="77777777" w:rsidTr="00D05BF6">
        <w:trPr>
          <w:cantSplit/>
          <w:trHeight w:val="380"/>
          <w:jc w:val="center"/>
        </w:trPr>
        <w:tc>
          <w:tcPr>
            <w:tcW w:w="3333" w:type="dxa"/>
            <w:tcBorders>
              <w:left w:val="single" w:sz="12" w:space="0" w:color="auto"/>
            </w:tcBorders>
            <w:vAlign w:val="center"/>
          </w:tcPr>
          <w:p w14:paraId="16D5B007" w14:textId="77777777" w:rsidR="00540C29" w:rsidRDefault="00540C29" w:rsidP="00D05BF6">
            <w:pPr>
              <w:numPr>
                <w:ilvl w:val="12"/>
                <w:numId w:val="0"/>
              </w:numPr>
              <w:spacing w:after="40"/>
              <w:ind w:firstLine="6"/>
              <w:jc w:val="center"/>
              <w:rPr>
                <w:rFonts w:eastAsia="標楷體"/>
                <w:sz w:val="22"/>
              </w:rPr>
            </w:pPr>
            <w:r>
              <w:rPr>
                <w:rFonts w:eastAsia="標楷體" w:hint="eastAsia"/>
                <w:sz w:val="22"/>
              </w:rPr>
              <w:t>替代防制措施說明</w:t>
            </w:r>
          </w:p>
        </w:tc>
        <w:tc>
          <w:tcPr>
            <w:tcW w:w="6491" w:type="dxa"/>
            <w:tcBorders>
              <w:bottom w:val="double" w:sz="4" w:space="0" w:color="auto"/>
              <w:right w:val="single" w:sz="12" w:space="0" w:color="auto"/>
            </w:tcBorders>
            <w:vAlign w:val="center"/>
          </w:tcPr>
          <w:p w14:paraId="1ECEC287" w14:textId="77777777" w:rsidR="00540C29" w:rsidRDefault="00540C29" w:rsidP="00D05BF6">
            <w:pPr>
              <w:numPr>
                <w:ilvl w:val="12"/>
                <w:numId w:val="0"/>
              </w:numPr>
              <w:ind w:firstLine="6"/>
              <w:jc w:val="center"/>
              <w:rPr>
                <w:rFonts w:eastAsia="標楷體"/>
              </w:rPr>
            </w:pPr>
            <w:r>
              <w:rPr>
                <w:rFonts w:eastAsia="標楷體" w:hint="eastAsia"/>
              </w:rPr>
              <w:t>設施運轉及設置照片</w:t>
            </w:r>
          </w:p>
        </w:tc>
      </w:tr>
      <w:tr w:rsidR="00D14EFB" w14:paraId="3F101BE6" w14:textId="77777777" w:rsidTr="00B249FC">
        <w:tblPrEx>
          <w:tblBorders>
            <w:top w:val="single" w:sz="12" w:space="0" w:color="auto"/>
            <w:left w:val="single" w:sz="12" w:space="0" w:color="auto"/>
            <w:bottom w:val="single" w:sz="12" w:space="0" w:color="auto"/>
            <w:right w:val="single" w:sz="12" w:space="0" w:color="auto"/>
          </w:tblBorders>
        </w:tblPrEx>
        <w:trPr>
          <w:cantSplit/>
          <w:trHeight w:val="2889"/>
          <w:jc w:val="center"/>
        </w:trPr>
        <w:tc>
          <w:tcPr>
            <w:tcW w:w="3333" w:type="dxa"/>
            <w:vMerge w:val="restart"/>
            <w:tcBorders>
              <w:top w:val="double" w:sz="4" w:space="0" w:color="auto"/>
            </w:tcBorders>
          </w:tcPr>
          <w:p w14:paraId="33841BA5" w14:textId="77777777" w:rsidR="00D14EFB" w:rsidRPr="00D14EFB" w:rsidRDefault="00D14EFB" w:rsidP="00D14EFB">
            <w:pPr>
              <w:rPr>
                <w:rFonts w:eastAsia="標楷體"/>
                <w:sz w:val="22"/>
              </w:rPr>
            </w:pPr>
            <w:bookmarkStart w:id="0" w:name="_Hlk219203141"/>
            <w:r w:rsidRPr="00D14EFB">
              <w:rPr>
                <w:rFonts w:eastAsia="標楷體" w:hint="eastAsia"/>
                <w:sz w:val="22"/>
              </w:rPr>
              <w:tab/>
            </w:r>
            <w:r w:rsidRPr="00D14EFB">
              <w:rPr>
                <w:rFonts w:eastAsia="標楷體" w:hint="eastAsia"/>
                <w:sz w:val="22"/>
              </w:rPr>
              <w:t>說明項目</w:t>
            </w:r>
            <w:r w:rsidRPr="00D14EFB">
              <w:rPr>
                <w:rFonts w:eastAsia="標楷體" w:hint="eastAsia"/>
                <w:sz w:val="22"/>
              </w:rPr>
              <w:t>:</w:t>
            </w:r>
          </w:p>
          <w:p w14:paraId="6E2548FE" w14:textId="77777777" w:rsidR="00D14EFB" w:rsidRPr="00D14EFB" w:rsidRDefault="00D14EFB" w:rsidP="00D14EFB">
            <w:pPr>
              <w:rPr>
                <w:rFonts w:eastAsia="標楷體"/>
                <w:sz w:val="22"/>
              </w:rPr>
            </w:pPr>
            <w:r w:rsidRPr="00D14EFB">
              <w:rPr>
                <w:rFonts w:eastAsia="標楷體" w:hint="eastAsia"/>
                <w:sz w:val="22"/>
              </w:rPr>
              <w:t>一、</w:t>
            </w:r>
            <w:r w:rsidRPr="00D14EFB">
              <w:rPr>
                <w:rFonts w:eastAsia="標楷體" w:hint="eastAsia"/>
                <w:sz w:val="22"/>
              </w:rPr>
              <w:tab/>
            </w:r>
            <w:r w:rsidRPr="00D14EFB">
              <w:rPr>
                <w:rFonts w:eastAsia="標楷體" w:hint="eastAsia"/>
                <w:sz w:val="22"/>
              </w:rPr>
              <w:t>設備規格說明</w:t>
            </w:r>
          </w:p>
          <w:p w14:paraId="276E34D8" w14:textId="77777777" w:rsidR="00D14EFB" w:rsidRPr="00D14EFB" w:rsidRDefault="00D14EFB" w:rsidP="00D14EFB">
            <w:pPr>
              <w:rPr>
                <w:rFonts w:eastAsia="標楷體"/>
                <w:sz w:val="22"/>
              </w:rPr>
            </w:pPr>
            <w:r w:rsidRPr="00D14EFB">
              <w:rPr>
                <w:rFonts w:eastAsia="標楷體" w:hint="eastAsia"/>
                <w:sz w:val="22"/>
              </w:rPr>
              <w:t>2</w:t>
            </w:r>
            <w:r w:rsidRPr="00D14EFB">
              <w:rPr>
                <w:rFonts w:eastAsia="標楷體" w:hint="eastAsia"/>
                <w:sz w:val="22"/>
              </w:rPr>
              <w:t>噸型水車設置移動式沖洗備，並裝設水量表統計每日用水量</w:t>
            </w:r>
          </w:p>
          <w:p w14:paraId="49EE0860" w14:textId="77777777" w:rsidR="00D14EFB" w:rsidRPr="00D14EFB" w:rsidRDefault="00D14EFB" w:rsidP="00D14EFB">
            <w:pPr>
              <w:rPr>
                <w:rFonts w:eastAsia="標楷體"/>
                <w:sz w:val="22"/>
              </w:rPr>
            </w:pPr>
            <w:r w:rsidRPr="00D14EFB">
              <w:rPr>
                <w:rFonts w:eastAsia="標楷體" w:hint="eastAsia"/>
                <w:sz w:val="22"/>
              </w:rPr>
              <w:t>二、</w:t>
            </w:r>
            <w:r w:rsidRPr="00D14EFB">
              <w:rPr>
                <w:rFonts w:eastAsia="標楷體" w:hint="eastAsia"/>
                <w:sz w:val="22"/>
              </w:rPr>
              <w:tab/>
            </w:r>
            <w:r w:rsidRPr="00D14EFB">
              <w:rPr>
                <w:rFonts w:eastAsia="標楷體" w:hint="eastAsia"/>
                <w:sz w:val="22"/>
              </w:rPr>
              <w:t>設備功能或防制效率說明</w:t>
            </w:r>
          </w:p>
          <w:p w14:paraId="4BC436C5" w14:textId="77777777" w:rsidR="00D14EFB" w:rsidRPr="00520849" w:rsidRDefault="00D14EFB" w:rsidP="00D14EFB">
            <w:pPr>
              <w:rPr>
                <w:rFonts w:eastAsia="標楷體"/>
                <w:color w:val="EE0000"/>
                <w:sz w:val="22"/>
              </w:rPr>
            </w:pPr>
            <w:r w:rsidRPr="00520849">
              <w:rPr>
                <w:rFonts w:eastAsia="標楷體" w:hint="eastAsia"/>
                <w:color w:val="EE0000"/>
                <w:sz w:val="22"/>
              </w:rPr>
              <w:t>(1)(</w:t>
            </w:r>
            <w:r w:rsidRPr="00520849">
              <w:rPr>
                <w:rFonts w:eastAsia="標楷體" w:hint="eastAsia"/>
                <w:color w:val="EE0000"/>
                <w:sz w:val="22"/>
              </w:rPr>
              <w:t>工地周界</w:t>
            </w:r>
            <w:r w:rsidRPr="00520849">
              <w:rPr>
                <w:rFonts w:eastAsia="標楷體" w:hint="eastAsia"/>
                <w:color w:val="EE0000"/>
                <w:sz w:val="22"/>
              </w:rPr>
              <w:t>)</w:t>
            </w:r>
            <w:r w:rsidRPr="00520849">
              <w:rPr>
                <w:rFonts w:eastAsia="標楷體" w:hint="eastAsia"/>
                <w:color w:val="EE0000"/>
                <w:sz w:val="22"/>
              </w:rPr>
              <w:t>原設計量</w:t>
            </w:r>
          </w:p>
          <w:p w14:paraId="417612FC" w14:textId="18F35378" w:rsidR="00D14EFB" w:rsidRPr="00520849" w:rsidRDefault="00D14EFB" w:rsidP="00D14EFB">
            <w:pPr>
              <w:rPr>
                <w:rFonts w:eastAsia="標楷體"/>
                <w:color w:val="EE0000"/>
                <w:sz w:val="22"/>
              </w:rPr>
            </w:pPr>
            <w:r w:rsidRPr="00520849">
              <w:rPr>
                <w:rFonts w:eastAsia="標楷體" w:hint="eastAsia"/>
                <w:color w:val="EE0000"/>
                <w:sz w:val="22"/>
              </w:rPr>
              <w:t>削減量</w:t>
            </w:r>
            <w:r w:rsidRPr="00520849">
              <w:rPr>
                <w:rFonts w:eastAsia="標楷體" w:hint="eastAsia"/>
                <w:color w:val="EE0000"/>
                <w:sz w:val="22"/>
              </w:rPr>
              <w:t>(</w:t>
            </w:r>
            <w:r w:rsidRPr="00520849">
              <w:rPr>
                <w:rFonts w:eastAsia="標楷體" w:hint="eastAsia"/>
                <w:color w:val="EE0000"/>
                <w:sz w:val="22"/>
              </w:rPr>
              <w:t>公噸</w:t>
            </w:r>
            <w:r w:rsidRPr="00520849">
              <w:rPr>
                <w:rFonts w:eastAsia="標楷體" w:hint="eastAsia"/>
                <w:color w:val="EE0000"/>
                <w:sz w:val="22"/>
              </w:rPr>
              <w:t>/</w:t>
            </w:r>
            <w:r w:rsidRPr="00520849">
              <w:rPr>
                <w:rFonts w:eastAsia="標楷體" w:hint="eastAsia"/>
                <w:color w:val="EE0000"/>
                <w:sz w:val="22"/>
              </w:rPr>
              <w:t>月</w:t>
            </w:r>
            <w:r w:rsidRPr="00520849">
              <w:rPr>
                <w:rFonts w:eastAsia="標楷體" w:hint="eastAsia"/>
                <w:color w:val="EE0000"/>
                <w:sz w:val="22"/>
              </w:rPr>
              <w:t>)=</w:t>
            </w:r>
            <w:r w:rsidRPr="00520849">
              <w:rPr>
                <w:rFonts w:eastAsia="標楷體" w:hint="eastAsia"/>
                <w:color w:val="EE0000"/>
                <w:sz w:val="22"/>
              </w:rPr>
              <w:t>基地面積</w:t>
            </w:r>
            <w:r w:rsidR="00520849" w:rsidRPr="00520849">
              <w:rPr>
                <w:rFonts w:eastAsia="標楷體" w:hint="eastAsia"/>
                <w:color w:val="EE0000"/>
                <w:sz w:val="22"/>
              </w:rPr>
              <w:t>5000</w:t>
            </w:r>
            <w:r w:rsidRPr="00520849">
              <w:rPr>
                <w:rFonts w:eastAsia="標楷體" w:hint="eastAsia"/>
                <w:color w:val="EE0000"/>
                <w:sz w:val="22"/>
              </w:rPr>
              <w:t>M2*0.0831(</w:t>
            </w:r>
            <w:r w:rsidRPr="00520849">
              <w:rPr>
                <w:rFonts w:eastAsia="標楷體" w:hint="eastAsia"/>
                <w:color w:val="EE0000"/>
                <w:sz w:val="22"/>
              </w:rPr>
              <w:t>原有防制效率</w:t>
            </w:r>
            <w:r w:rsidRPr="00520849">
              <w:rPr>
                <w:rFonts w:eastAsia="標楷體" w:hint="eastAsia"/>
                <w:color w:val="EE0000"/>
                <w:sz w:val="22"/>
              </w:rPr>
              <w:t>kg/m2/</w:t>
            </w:r>
            <w:r w:rsidRPr="00520849">
              <w:rPr>
                <w:rFonts w:eastAsia="標楷體" w:hint="eastAsia"/>
                <w:color w:val="EE0000"/>
                <w:sz w:val="22"/>
              </w:rPr>
              <w:t>月</w:t>
            </w:r>
            <w:r w:rsidRPr="00520849">
              <w:rPr>
                <w:rFonts w:eastAsia="標楷體" w:hint="eastAsia"/>
                <w:color w:val="EE0000"/>
                <w:sz w:val="22"/>
              </w:rPr>
              <w:t>)*40%(</w:t>
            </w:r>
            <w:r w:rsidRPr="00520849">
              <w:rPr>
                <w:rFonts w:eastAsia="標楷體" w:hint="eastAsia"/>
                <w:color w:val="EE0000"/>
                <w:sz w:val="22"/>
              </w:rPr>
              <w:t>全阻式圍籬</w:t>
            </w:r>
            <w:r w:rsidRPr="00520849">
              <w:rPr>
                <w:rFonts w:eastAsia="標楷體" w:hint="eastAsia"/>
                <w:color w:val="EE0000"/>
                <w:sz w:val="22"/>
              </w:rPr>
              <w:t>)/1000=0.</w:t>
            </w:r>
            <w:r w:rsidR="00520849" w:rsidRPr="00520849">
              <w:rPr>
                <w:rFonts w:eastAsia="標楷體" w:hint="eastAsia"/>
                <w:color w:val="EE0000"/>
                <w:sz w:val="22"/>
              </w:rPr>
              <w:t>1662</w:t>
            </w:r>
          </w:p>
          <w:p w14:paraId="69C32B34" w14:textId="77777777" w:rsidR="00D14EFB" w:rsidRPr="00520849" w:rsidRDefault="00D14EFB" w:rsidP="00D14EFB">
            <w:pPr>
              <w:rPr>
                <w:rFonts w:eastAsia="標楷體"/>
                <w:color w:val="EE0000"/>
                <w:sz w:val="22"/>
              </w:rPr>
            </w:pPr>
          </w:p>
          <w:p w14:paraId="7F5D6C0A" w14:textId="77777777" w:rsidR="00D14EFB" w:rsidRPr="00520849" w:rsidRDefault="00D14EFB" w:rsidP="00D14EFB">
            <w:pPr>
              <w:rPr>
                <w:rFonts w:eastAsia="標楷體"/>
                <w:color w:val="EE0000"/>
                <w:sz w:val="22"/>
              </w:rPr>
            </w:pPr>
            <w:r w:rsidRPr="00520849">
              <w:rPr>
                <w:rFonts w:eastAsia="標楷體" w:hint="eastAsia"/>
                <w:color w:val="EE0000"/>
                <w:sz w:val="22"/>
              </w:rPr>
              <w:t>(</w:t>
            </w:r>
            <w:r w:rsidRPr="00520849">
              <w:rPr>
                <w:rFonts w:eastAsia="標楷體" w:hint="eastAsia"/>
                <w:color w:val="EE0000"/>
                <w:sz w:val="22"/>
              </w:rPr>
              <w:t>車行路徑</w:t>
            </w:r>
            <w:r w:rsidRPr="00520849">
              <w:rPr>
                <w:rFonts w:eastAsia="標楷體" w:hint="eastAsia"/>
                <w:color w:val="EE0000"/>
                <w:sz w:val="22"/>
              </w:rPr>
              <w:t>)</w:t>
            </w:r>
            <w:r w:rsidRPr="00520849">
              <w:rPr>
                <w:rFonts w:eastAsia="標楷體" w:hint="eastAsia"/>
                <w:color w:val="EE0000"/>
                <w:sz w:val="22"/>
              </w:rPr>
              <w:t>原設計量</w:t>
            </w:r>
          </w:p>
          <w:p w14:paraId="3E06A907" w14:textId="7E95BBC1" w:rsidR="00D14EFB" w:rsidRPr="00520849" w:rsidRDefault="00D14EFB" w:rsidP="00D14EFB">
            <w:pPr>
              <w:rPr>
                <w:rFonts w:eastAsia="標楷體"/>
                <w:color w:val="EE0000"/>
                <w:sz w:val="22"/>
              </w:rPr>
            </w:pPr>
            <w:r w:rsidRPr="00520849">
              <w:rPr>
                <w:rFonts w:eastAsia="標楷體" w:hint="eastAsia"/>
                <w:color w:val="EE0000"/>
                <w:sz w:val="22"/>
              </w:rPr>
              <w:t>削減量</w:t>
            </w:r>
            <w:r w:rsidRPr="00520849">
              <w:rPr>
                <w:rFonts w:eastAsia="標楷體" w:hint="eastAsia"/>
                <w:color w:val="EE0000"/>
                <w:sz w:val="22"/>
              </w:rPr>
              <w:t>(</w:t>
            </w:r>
            <w:r w:rsidRPr="00520849">
              <w:rPr>
                <w:rFonts w:eastAsia="標楷體" w:hint="eastAsia"/>
                <w:color w:val="EE0000"/>
                <w:sz w:val="22"/>
              </w:rPr>
              <w:t>公噸</w:t>
            </w:r>
            <w:r w:rsidRPr="00520849">
              <w:rPr>
                <w:rFonts w:eastAsia="標楷體" w:hint="eastAsia"/>
                <w:color w:val="EE0000"/>
                <w:sz w:val="22"/>
              </w:rPr>
              <w:t>/</w:t>
            </w:r>
            <w:r w:rsidRPr="00520849">
              <w:rPr>
                <w:rFonts w:eastAsia="標楷體" w:hint="eastAsia"/>
                <w:color w:val="EE0000"/>
                <w:sz w:val="22"/>
              </w:rPr>
              <w:t>月</w:t>
            </w:r>
            <w:r w:rsidRPr="00520849">
              <w:rPr>
                <w:rFonts w:eastAsia="標楷體" w:hint="eastAsia"/>
                <w:color w:val="EE0000"/>
                <w:sz w:val="22"/>
              </w:rPr>
              <w:t>)=</w:t>
            </w:r>
            <w:r w:rsidRPr="00520849">
              <w:rPr>
                <w:rFonts w:eastAsia="標楷體" w:hint="eastAsia"/>
                <w:color w:val="EE0000"/>
                <w:sz w:val="22"/>
              </w:rPr>
              <w:t>工地車行路徑面積</w:t>
            </w:r>
            <w:r w:rsidRPr="00520849">
              <w:rPr>
                <w:rFonts w:eastAsia="標楷體" w:hint="eastAsia"/>
                <w:color w:val="EE0000"/>
                <w:sz w:val="22"/>
              </w:rPr>
              <w:t>200</w:t>
            </w:r>
            <w:r w:rsidR="00520849" w:rsidRPr="00520849">
              <w:rPr>
                <w:rFonts w:eastAsia="標楷體" w:hint="eastAsia"/>
                <w:color w:val="EE0000"/>
                <w:sz w:val="22"/>
              </w:rPr>
              <w:t>0</w:t>
            </w:r>
            <w:r w:rsidRPr="00520849">
              <w:rPr>
                <w:rFonts w:eastAsia="標楷體" w:hint="eastAsia"/>
                <w:color w:val="EE0000"/>
                <w:sz w:val="22"/>
              </w:rPr>
              <w:t>M2*0.0831(</w:t>
            </w:r>
            <w:r w:rsidRPr="00520849">
              <w:rPr>
                <w:rFonts w:eastAsia="標楷體" w:hint="eastAsia"/>
                <w:color w:val="EE0000"/>
                <w:sz w:val="22"/>
              </w:rPr>
              <w:t>原有防制效率</w:t>
            </w:r>
            <w:r w:rsidRPr="00520849">
              <w:rPr>
                <w:rFonts w:eastAsia="標楷體" w:hint="eastAsia"/>
                <w:color w:val="EE0000"/>
                <w:sz w:val="22"/>
              </w:rPr>
              <w:t>kg/m2/</w:t>
            </w:r>
            <w:r w:rsidRPr="00520849">
              <w:rPr>
                <w:rFonts w:eastAsia="標楷體" w:hint="eastAsia"/>
                <w:color w:val="EE0000"/>
                <w:sz w:val="22"/>
              </w:rPr>
              <w:t>月</w:t>
            </w:r>
            <w:r w:rsidRPr="00520849">
              <w:rPr>
                <w:rFonts w:eastAsia="標楷體" w:hint="eastAsia"/>
                <w:color w:val="EE0000"/>
                <w:sz w:val="22"/>
              </w:rPr>
              <w:t>)*70%(</w:t>
            </w:r>
            <w:r w:rsidRPr="00520849">
              <w:rPr>
                <w:rFonts w:eastAsia="標楷體" w:hint="eastAsia"/>
                <w:color w:val="EE0000"/>
                <w:sz w:val="22"/>
              </w:rPr>
              <w:t>規定為鋼板鋪面</w:t>
            </w:r>
            <w:r w:rsidRPr="00520849">
              <w:rPr>
                <w:rFonts w:eastAsia="標楷體" w:hint="eastAsia"/>
                <w:color w:val="EE0000"/>
                <w:sz w:val="22"/>
              </w:rPr>
              <w:t>)/1000=0.</w:t>
            </w:r>
            <w:r w:rsidR="00520849" w:rsidRPr="00520849">
              <w:rPr>
                <w:rFonts w:eastAsia="標楷體" w:hint="eastAsia"/>
                <w:color w:val="EE0000"/>
                <w:sz w:val="22"/>
              </w:rPr>
              <w:t>11634</w:t>
            </w:r>
          </w:p>
          <w:p w14:paraId="208F52E1" w14:textId="77777777" w:rsidR="00D14EFB" w:rsidRPr="00D14EFB" w:rsidRDefault="00D14EFB" w:rsidP="00D14EFB">
            <w:pPr>
              <w:rPr>
                <w:rFonts w:eastAsia="標楷體"/>
                <w:sz w:val="22"/>
              </w:rPr>
            </w:pPr>
          </w:p>
          <w:p w14:paraId="356B3357" w14:textId="0EDDC9EF" w:rsidR="00D14EFB" w:rsidRPr="00EC1E5C" w:rsidRDefault="00D14EFB" w:rsidP="00D14EFB">
            <w:pPr>
              <w:rPr>
                <w:rFonts w:eastAsia="標楷體"/>
                <w:color w:val="EE0000"/>
                <w:sz w:val="22"/>
              </w:rPr>
            </w:pPr>
            <w:r w:rsidRPr="00FF7E39">
              <w:rPr>
                <w:rFonts w:eastAsia="標楷體" w:hint="eastAsia"/>
                <w:color w:val="EE0000"/>
                <w:sz w:val="22"/>
              </w:rPr>
              <w:t>(2)</w:t>
            </w:r>
            <w:r w:rsidRPr="00FF7E39">
              <w:rPr>
                <w:rFonts w:eastAsia="標楷體" w:hint="eastAsia"/>
                <w:color w:val="EE0000"/>
                <w:sz w:val="22"/>
              </w:rPr>
              <w:t>現況防制施削減量</w:t>
            </w:r>
            <w:r w:rsidRPr="00FF7E39">
              <w:rPr>
                <w:rFonts w:eastAsia="標楷體" w:hint="eastAsia"/>
                <w:color w:val="EE0000"/>
                <w:sz w:val="22"/>
              </w:rPr>
              <w:t>(</w:t>
            </w:r>
            <w:r w:rsidRPr="00FF7E39">
              <w:rPr>
                <w:rFonts w:eastAsia="標楷體" w:hint="eastAsia"/>
                <w:color w:val="EE0000"/>
                <w:sz w:val="22"/>
              </w:rPr>
              <w:t>認養工區周邊道路水車洗掃替代</w:t>
            </w:r>
            <w:r w:rsidRPr="00FF7E39">
              <w:rPr>
                <w:rFonts w:eastAsia="標楷體" w:hint="eastAsia"/>
                <w:color w:val="EE0000"/>
                <w:sz w:val="22"/>
              </w:rPr>
              <w:t>)(</w:t>
            </w:r>
            <w:r w:rsidRPr="00FF7E39">
              <w:rPr>
                <w:rFonts w:eastAsia="標楷體" w:hint="eastAsia"/>
                <w:color w:val="EE0000"/>
                <w:sz w:val="22"/>
              </w:rPr>
              <w:t>工地周界</w:t>
            </w:r>
            <w:r w:rsidRPr="00FF7E39">
              <w:rPr>
                <w:rFonts w:eastAsia="標楷體" w:hint="eastAsia"/>
                <w:color w:val="EE0000"/>
                <w:sz w:val="22"/>
              </w:rPr>
              <w:t>)</w:t>
            </w:r>
            <w:r w:rsidRPr="00FF7E39">
              <w:rPr>
                <w:rFonts w:eastAsia="標楷體" w:hint="eastAsia"/>
                <w:color w:val="EE0000"/>
                <w:sz w:val="22"/>
              </w:rPr>
              <w:t>削減量</w:t>
            </w:r>
            <w:r w:rsidRPr="00FF7E39">
              <w:rPr>
                <w:rFonts w:eastAsia="標楷體" w:hint="eastAsia"/>
                <w:color w:val="EE0000"/>
                <w:sz w:val="22"/>
              </w:rPr>
              <w:t>(</w:t>
            </w:r>
            <w:r w:rsidRPr="00FF7E39">
              <w:rPr>
                <w:rFonts w:eastAsia="標楷體" w:hint="eastAsia"/>
                <w:color w:val="EE0000"/>
                <w:sz w:val="22"/>
              </w:rPr>
              <w:t>公噸</w:t>
            </w:r>
            <w:r w:rsidRPr="00FF7E39">
              <w:rPr>
                <w:rFonts w:eastAsia="標楷體" w:hint="eastAsia"/>
                <w:color w:val="EE0000"/>
                <w:sz w:val="22"/>
              </w:rPr>
              <w:t>/</w:t>
            </w:r>
            <w:r w:rsidRPr="00FF7E39">
              <w:rPr>
                <w:rFonts w:eastAsia="標楷體" w:hint="eastAsia"/>
                <w:color w:val="EE0000"/>
                <w:sz w:val="22"/>
              </w:rPr>
              <w:t>月</w:t>
            </w:r>
            <w:r w:rsidRPr="00FF7E39">
              <w:rPr>
                <w:rFonts w:eastAsia="標楷體" w:hint="eastAsia"/>
                <w:color w:val="EE0000"/>
                <w:sz w:val="22"/>
              </w:rPr>
              <w:t>)=</w:t>
            </w:r>
            <w:r w:rsidRPr="00FF7E39">
              <w:rPr>
                <w:rFonts w:eastAsia="標楷體" w:hint="eastAsia"/>
                <w:color w:val="EE0000"/>
                <w:sz w:val="22"/>
              </w:rPr>
              <w:t>基地面積</w:t>
            </w:r>
            <w:r w:rsidR="00520849">
              <w:rPr>
                <w:rFonts w:eastAsia="標楷體" w:hint="eastAsia"/>
                <w:color w:val="EE0000"/>
                <w:sz w:val="22"/>
              </w:rPr>
              <w:t>5000</w:t>
            </w:r>
            <w:r w:rsidRPr="00FF7E39">
              <w:rPr>
                <w:rFonts w:eastAsia="標楷體" w:hint="eastAsia"/>
                <w:color w:val="EE0000"/>
                <w:sz w:val="22"/>
              </w:rPr>
              <w:t>M2*0.0831(</w:t>
            </w:r>
            <w:r w:rsidRPr="00FF7E39">
              <w:rPr>
                <w:rFonts w:eastAsia="標楷體" w:hint="eastAsia"/>
                <w:color w:val="EE0000"/>
                <w:sz w:val="22"/>
              </w:rPr>
              <w:t>原有防制效率</w:t>
            </w:r>
            <w:r w:rsidRPr="00FF7E39">
              <w:rPr>
                <w:rFonts w:eastAsia="標楷體" w:hint="eastAsia"/>
                <w:color w:val="EE0000"/>
                <w:sz w:val="22"/>
              </w:rPr>
              <w:t>kg/m2/</w:t>
            </w:r>
            <w:r w:rsidRPr="00FF7E39">
              <w:rPr>
                <w:rFonts w:eastAsia="標楷體" w:hint="eastAsia"/>
                <w:color w:val="EE0000"/>
                <w:sz w:val="22"/>
              </w:rPr>
              <w:t>月</w:t>
            </w:r>
            <w:r w:rsidRPr="00FF7E39">
              <w:rPr>
                <w:rFonts w:eastAsia="標楷體" w:hint="eastAsia"/>
                <w:color w:val="EE0000"/>
                <w:sz w:val="22"/>
              </w:rPr>
              <w:t>)*</w:t>
            </w:r>
            <w:r w:rsidR="00FF7E39" w:rsidRPr="00FF7E39">
              <w:rPr>
                <w:rFonts w:eastAsia="標楷體" w:hint="eastAsia"/>
                <w:color w:val="EE0000"/>
                <w:sz w:val="22"/>
              </w:rPr>
              <w:t xml:space="preserve"> </w:t>
            </w:r>
            <w:r w:rsidRPr="00FF7E39">
              <w:rPr>
                <w:rFonts w:eastAsia="標楷體" w:hint="eastAsia"/>
                <w:color w:val="EE0000"/>
                <w:sz w:val="22"/>
              </w:rPr>
              <w:t>40%</w:t>
            </w:r>
            <w:r w:rsidR="00FF7E39" w:rsidRPr="00FF7E39">
              <w:rPr>
                <w:rFonts w:eastAsia="標楷體" w:hint="eastAsia"/>
                <w:color w:val="EE0000"/>
                <w:sz w:val="22"/>
              </w:rPr>
              <w:t>(</w:t>
            </w:r>
            <w:r w:rsidR="00FF7E39" w:rsidRPr="00FF7E39">
              <w:rPr>
                <w:rFonts w:eastAsia="標楷體" w:hint="eastAsia"/>
                <w:color w:val="EE0000"/>
                <w:sz w:val="22"/>
              </w:rPr>
              <w:t>依設置種類計算全阻式圍籬</w:t>
            </w:r>
            <w:r w:rsidR="00FF7E39" w:rsidRPr="00FF7E39">
              <w:rPr>
                <w:rFonts w:eastAsia="標楷體" w:hint="eastAsia"/>
                <w:color w:val="EE0000"/>
                <w:sz w:val="22"/>
              </w:rPr>
              <w:t>40%</w:t>
            </w:r>
            <w:r w:rsidRPr="00FF7E39">
              <w:rPr>
                <w:rFonts w:eastAsia="標楷體" w:hint="eastAsia"/>
                <w:color w:val="EE0000"/>
                <w:sz w:val="22"/>
              </w:rPr>
              <w:t>、半阻式圍籬</w:t>
            </w:r>
            <w:r w:rsidRPr="00FF7E39">
              <w:rPr>
                <w:rFonts w:eastAsia="標楷體" w:hint="eastAsia"/>
                <w:color w:val="EE0000"/>
                <w:sz w:val="22"/>
              </w:rPr>
              <w:t>3</w:t>
            </w:r>
            <w:r w:rsidRPr="00EC1E5C">
              <w:rPr>
                <w:rFonts w:eastAsia="標楷體" w:hint="eastAsia"/>
                <w:color w:val="EE0000"/>
                <w:sz w:val="22"/>
              </w:rPr>
              <w:t>0%</w:t>
            </w:r>
            <w:r w:rsidRPr="00EC1E5C">
              <w:rPr>
                <w:rFonts w:eastAsia="標楷體" w:hint="eastAsia"/>
                <w:color w:val="EE0000"/>
                <w:sz w:val="22"/>
              </w:rPr>
              <w:t>、紐澤西護欄</w:t>
            </w:r>
            <w:r w:rsidRPr="00EC1E5C">
              <w:rPr>
                <w:rFonts w:eastAsia="標楷體" w:hint="eastAsia"/>
                <w:color w:val="EE0000"/>
                <w:sz w:val="22"/>
              </w:rPr>
              <w:t>20%)</w:t>
            </w:r>
            <w:r w:rsidR="00FF7E39" w:rsidRPr="00EC1E5C">
              <w:rPr>
                <w:rFonts w:eastAsia="標楷體" w:hint="eastAsia"/>
                <w:color w:val="EE0000"/>
                <w:sz w:val="22"/>
              </w:rPr>
              <w:t>*30%(</w:t>
            </w:r>
            <w:r w:rsidR="00FF7E39" w:rsidRPr="00EC1E5C">
              <w:rPr>
                <w:rFonts w:eastAsia="標楷體" w:hint="eastAsia"/>
                <w:color w:val="EE0000"/>
                <w:sz w:val="22"/>
              </w:rPr>
              <w:t>實際設置比例</w:t>
            </w:r>
            <w:r w:rsidR="00FF7E39" w:rsidRPr="00EC1E5C">
              <w:rPr>
                <w:rFonts w:eastAsia="標楷體" w:hint="eastAsia"/>
                <w:color w:val="EE0000"/>
                <w:sz w:val="22"/>
              </w:rPr>
              <w:t>)</w:t>
            </w:r>
            <w:r w:rsidRPr="00EC1E5C">
              <w:rPr>
                <w:rFonts w:eastAsia="標楷體" w:hint="eastAsia"/>
                <w:color w:val="EE0000"/>
                <w:sz w:val="22"/>
              </w:rPr>
              <w:t>/1000=0.</w:t>
            </w:r>
            <w:r w:rsidR="00520849" w:rsidRPr="00EC1E5C">
              <w:rPr>
                <w:rFonts w:eastAsia="標楷體" w:hint="eastAsia"/>
                <w:color w:val="EE0000"/>
                <w:sz w:val="22"/>
              </w:rPr>
              <w:t>04986</w:t>
            </w:r>
          </w:p>
          <w:p w14:paraId="6C9D73E2" w14:textId="77777777" w:rsidR="00D14EFB" w:rsidRPr="00EC1E5C" w:rsidRDefault="00D14EFB" w:rsidP="00D14EFB">
            <w:pPr>
              <w:rPr>
                <w:rFonts w:eastAsia="標楷體"/>
                <w:color w:val="EE0000"/>
                <w:sz w:val="22"/>
              </w:rPr>
            </w:pPr>
          </w:p>
          <w:p w14:paraId="6F7398CA" w14:textId="0173126B" w:rsidR="00D14EFB" w:rsidRPr="00EC1E5C" w:rsidRDefault="00D14EFB" w:rsidP="00D14EFB">
            <w:pPr>
              <w:rPr>
                <w:rFonts w:eastAsia="標楷體"/>
                <w:color w:val="EE0000"/>
                <w:sz w:val="22"/>
              </w:rPr>
            </w:pPr>
            <w:r w:rsidRPr="00EC1E5C">
              <w:rPr>
                <w:rFonts w:eastAsia="標楷體" w:hint="eastAsia"/>
                <w:color w:val="EE0000"/>
                <w:sz w:val="22"/>
              </w:rPr>
              <w:t>(</w:t>
            </w:r>
            <w:r w:rsidRPr="00EC1E5C">
              <w:rPr>
                <w:rFonts w:eastAsia="標楷體" w:hint="eastAsia"/>
                <w:color w:val="EE0000"/>
                <w:sz w:val="22"/>
              </w:rPr>
              <w:t>車行路徑</w:t>
            </w:r>
            <w:r w:rsidRPr="00EC1E5C">
              <w:rPr>
                <w:rFonts w:eastAsia="標楷體" w:hint="eastAsia"/>
                <w:color w:val="EE0000"/>
                <w:sz w:val="22"/>
              </w:rPr>
              <w:t>)</w:t>
            </w:r>
            <w:r w:rsidRPr="00EC1E5C">
              <w:rPr>
                <w:rFonts w:eastAsia="標楷體" w:hint="eastAsia"/>
                <w:color w:val="EE0000"/>
                <w:sz w:val="22"/>
              </w:rPr>
              <w:t>削減量</w:t>
            </w:r>
            <w:r w:rsidRPr="00EC1E5C">
              <w:rPr>
                <w:rFonts w:eastAsia="標楷體" w:hint="eastAsia"/>
                <w:color w:val="EE0000"/>
                <w:sz w:val="22"/>
              </w:rPr>
              <w:t>(</w:t>
            </w:r>
            <w:r w:rsidRPr="00EC1E5C">
              <w:rPr>
                <w:rFonts w:eastAsia="標楷體" w:hint="eastAsia"/>
                <w:color w:val="EE0000"/>
                <w:sz w:val="22"/>
              </w:rPr>
              <w:t>公噸</w:t>
            </w:r>
            <w:r w:rsidRPr="00EC1E5C">
              <w:rPr>
                <w:rFonts w:eastAsia="標楷體" w:hint="eastAsia"/>
                <w:color w:val="EE0000"/>
                <w:sz w:val="22"/>
              </w:rPr>
              <w:t>/</w:t>
            </w:r>
            <w:r w:rsidRPr="00EC1E5C">
              <w:rPr>
                <w:rFonts w:eastAsia="標楷體" w:hint="eastAsia"/>
                <w:color w:val="EE0000"/>
                <w:sz w:val="22"/>
              </w:rPr>
              <w:t>月</w:t>
            </w:r>
            <w:r w:rsidRPr="00EC1E5C">
              <w:rPr>
                <w:rFonts w:eastAsia="標楷體" w:hint="eastAsia"/>
                <w:color w:val="EE0000"/>
                <w:sz w:val="22"/>
              </w:rPr>
              <w:t>)=</w:t>
            </w:r>
            <w:r w:rsidRPr="00EC1E5C">
              <w:rPr>
                <w:rFonts w:eastAsia="標楷體" w:hint="eastAsia"/>
                <w:color w:val="EE0000"/>
                <w:sz w:val="22"/>
              </w:rPr>
              <w:t>工地車行路徑面積</w:t>
            </w:r>
            <w:r w:rsidRPr="00EC1E5C">
              <w:rPr>
                <w:rFonts w:eastAsia="標楷體" w:hint="eastAsia"/>
                <w:color w:val="EE0000"/>
                <w:sz w:val="22"/>
              </w:rPr>
              <w:t>200</w:t>
            </w:r>
            <w:r w:rsidR="00520849" w:rsidRPr="00EC1E5C">
              <w:rPr>
                <w:rFonts w:eastAsia="標楷體" w:hint="eastAsia"/>
                <w:color w:val="EE0000"/>
                <w:sz w:val="22"/>
              </w:rPr>
              <w:t>0</w:t>
            </w:r>
            <w:r w:rsidRPr="00EC1E5C">
              <w:rPr>
                <w:rFonts w:eastAsia="標楷體" w:hint="eastAsia"/>
                <w:color w:val="EE0000"/>
                <w:sz w:val="22"/>
              </w:rPr>
              <w:t>M2*0.0831(</w:t>
            </w:r>
            <w:r w:rsidRPr="00EC1E5C">
              <w:rPr>
                <w:rFonts w:eastAsia="標楷體" w:hint="eastAsia"/>
                <w:color w:val="EE0000"/>
                <w:sz w:val="22"/>
              </w:rPr>
              <w:t>原有防制效率</w:t>
            </w:r>
            <w:r w:rsidRPr="00EC1E5C">
              <w:rPr>
                <w:rFonts w:eastAsia="標楷體" w:hint="eastAsia"/>
                <w:color w:val="EE0000"/>
                <w:sz w:val="22"/>
              </w:rPr>
              <w:t>kg/m2/</w:t>
            </w:r>
            <w:r w:rsidRPr="00EC1E5C">
              <w:rPr>
                <w:rFonts w:eastAsia="標楷體" w:hint="eastAsia"/>
                <w:color w:val="EE0000"/>
                <w:sz w:val="22"/>
              </w:rPr>
              <w:t>月</w:t>
            </w:r>
            <w:r w:rsidRPr="00EC1E5C">
              <w:rPr>
                <w:rFonts w:eastAsia="標楷體" w:hint="eastAsia"/>
                <w:color w:val="EE0000"/>
                <w:sz w:val="22"/>
              </w:rPr>
              <w:t>)*</w:t>
            </w:r>
            <w:r w:rsidRPr="00287EAA">
              <w:rPr>
                <w:rFonts w:eastAsia="標楷體" w:hint="eastAsia"/>
                <w:color w:val="EE0000"/>
                <w:sz w:val="22"/>
              </w:rPr>
              <w:t>50%(</w:t>
            </w:r>
            <w:r w:rsidRPr="00287EAA">
              <w:rPr>
                <w:rFonts w:eastAsia="標楷體" w:hint="eastAsia"/>
                <w:color w:val="EE0000"/>
                <w:sz w:val="22"/>
              </w:rPr>
              <w:t>設置比例</w:t>
            </w:r>
            <w:r w:rsidRPr="00287EAA">
              <w:rPr>
                <w:rFonts w:eastAsia="標楷體" w:hint="eastAsia"/>
                <w:color w:val="EE0000"/>
                <w:sz w:val="22"/>
              </w:rPr>
              <w:t>)*70%(</w:t>
            </w:r>
            <w:r w:rsidRPr="00287EAA">
              <w:rPr>
                <w:rFonts w:eastAsia="標楷體" w:hint="eastAsia"/>
                <w:color w:val="EE0000"/>
                <w:sz w:val="22"/>
              </w:rPr>
              <w:t>鋼</w:t>
            </w:r>
            <w:r w:rsidR="00FF7E39" w:rsidRPr="00287EAA">
              <w:rPr>
                <w:rFonts w:eastAsia="標楷體" w:hint="eastAsia"/>
                <w:color w:val="EE0000"/>
                <w:sz w:val="22"/>
              </w:rPr>
              <w:t>板</w:t>
            </w:r>
            <w:r w:rsidRPr="00287EAA">
              <w:rPr>
                <w:rFonts w:eastAsia="標楷體" w:hint="eastAsia"/>
                <w:color w:val="EE0000"/>
                <w:sz w:val="22"/>
              </w:rPr>
              <w:t>)/1000+(200</w:t>
            </w:r>
            <w:r w:rsidR="00520849" w:rsidRPr="00287EAA">
              <w:rPr>
                <w:rFonts w:eastAsia="標楷體" w:hint="eastAsia"/>
                <w:color w:val="EE0000"/>
                <w:sz w:val="22"/>
              </w:rPr>
              <w:t>0</w:t>
            </w:r>
            <w:r w:rsidRPr="00287EAA">
              <w:rPr>
                <w:rFonts w:eastAsia="標楷體" w:hint="eastAsia"/>
                <w:color w:val="EE0000"/>
                <w:sz w:val="22"/>
              </w:rPr>
              <w:t>m2*</w:t>
            </w:r>
            <w:r w:rsidR="00FF7E39" w:rsidRPr="00287EAA">
              <w:rPr>
                <w:rFonts w:eastAsia="標楷體" w:hint="eastAsia"/>
                <w:color w:val="EE0000"/>
                <w:sz w:val="22"/>
              </w:rPr>
              <w:t xml:space="preserve"> </w:t>
            </w:r>
            <w:r w:rsidRPr="00287EAA">
              <w:rPr>
                <w:rFonts w:eastAsia="標楷體" w:hint="eastAsia"/>
                <w:color w:val="EE0000"/>
                <w:sz w:val="22"/>
              </w:rPr>
              <w:t>0.0831*</w:t>
            </w:r>
            <w:r w:rsidR="00043A91" w:rsidRPr="00287EAA">
              <w:rPr>
                <w:rFonts w:eastAsia="標楷體" w:hint="eastAsia"/>
                <w:color w:val="EE0000"/>
                <w:sz w:val="22"/>
              </w:rPr>
              <w:t>50</w:t>
            </w:r>
            <w:r w:rsidRPr="00287EAA">
              <w:rPr>
                <w:rFonts w:eastAsia="標楷體" w:hint="eastAsia"/>
                <w:color w:val="EE0000"/>
                <w:sz w:val="22"/>
              </w:rPr>
              <w:t>%</w:t>
            </w:r>
            <w:r w:rsidR="00520849" w:rsidRPr="00287EAA">
              <w:rPr>
                <w:rFonts w:eastAsia="標楷體" w:hint="eastAsia"/>
                <w:color w:val="EE0000"/>
                <w:sz w:val="22"/>
              </w:rPr>
              <w:t>(</w:t>
            </w:r>
            <w:r w:rsidR="00520849" w:rsidRPr="00287EAA">
              <w:rPr>
                <w:rFonts w:eastAsia="標楷體" w:hint="eastAsia"/>
                <w:color w:val="EE0000"/>
                <w:sz w:val="22"/>
              </w:rPr>
              <w:t>設置比例</w:t>
            </w:r>
            <w:r w:rsidR="00520849" w:rsidRPr="00287EAA">
              <w:rPr>
                <w:rFonts w:eastAsia="標楷體" w:hint="eastAsia"/>
                <w:color w:val="EE0000"/>
                <w:sz w:val="22"/>
              </w:rPr>
              <w:t>)</w:t>
            </w:r>
            <w:r w:rsidRPr="00287EAA">
              <w:rPr>
                <w:rFonts w:eastAsia="標楷體" w:hint="eastAsia"/>
                <w:color w:val="EE0000"/>
                <w:sz w:val="22"/>
              </w:rPr>
              <w:t>*</w:t>
            </w:r>
            <w:r w:rsidRPr="00EC1E5C">
              <w:rPr>
                <w:rFonts w:eastAsia="標楷體" w:hint="eastAsia"/>
                <w:color w:val="EE0000"/>
                <w:sz w:val="22"/>
              </w:rPr>
              <w:t>52%(</w:t>
            </w:r>
            <w:r w:rsidRPr="00EC1E5C">
              <w:rPr>
                <w:rFonts w:eastAsia="標楷體" w:hint="eastAsia"/>
                <w:color w:val="EE0000"/>
                <w:sz w:val="22"/>
              </w:rPr>
              <w:t>車行路徑無鋪面灑水每</w:t>
            </w:r>
            <w:r w:rsidRPr="00EC1E5C">
              <w:rPr>
                <w:rFonts w:eastAsia="標楷體" w:hint="eastAsia"/>
                <w:color w:val="EE0000"/>
                <w:sz w:val="22"/>
              </w:rPr>
              <w:t>2</w:t>
            </w:r>
            <w:r w:rsidRPr="00EC1E5C">
              <w:rPr>
                <w:rFonts w:eastAsia="標楷體" w:hint="eastAsia"/>
                <w:color w:val="EE0000"/>
                <w:sz w:val="22"/>
              </w:rPr>
              <w:t>小時灑水</w:t>
            </w:r>
            <w:r w:rsidRPr="00EC1E5C">
              <w:rPr>
                <w:rFonts w:eastAsia="標楷體" w:hint="eastAsia"/>
                <w:color w:val="EE0000"/>
                <w:sz w:val="22"/>
              </w:rPr>
              <w:t>1</w:t>
            </w:r>
            <w:r w:rsidRPr="00EC1E5C">
              <w:rPr>
                <w:rFonts w:eastAsia="標楷體" w:hint="eastAsia"/>
                <w:color w:val="EE0000"/>
                <w:sz w:val="22"/>
              </w:rPr>
              <w:t>次防制效率</w:t>
            </w:r>
            <w:r w:rsidRPr="00EC1E5C">
              <w:rPr>
                <w:rFonts w:eastAsia="標楷體" w:hint="eastAsia"/>
                <w:color w:val="EE0000"/>
                <w:sz w:val="22"/>
              </w:rPr>
              <w:t>)/1000)=0.</w:t>
            </w:r>
            <w:r w:rsidR="00520849" w:rsidRPr="00EC1E5C">
              <w:rPr>
                <w:rFonts w:eastAsia="標楷體" w:hint="eastAsia"/>
                <w:color w:val="EE0000"/>
                <w:sz w:val="22"/>
              </w:rPr>
              <w:t>05817</w:t>
            </w:r>
            <w:r w:rsidR="00EC1E5C" w:rsidRPr="00EC1E5C">
              <w:rPr>
                <w:rFonts w:eastAsia="標楷體" w:hint="eastAsia"/>
                <w:color w:val="EE0000"/>
                <w:sz w:val="22"/>
              </w:rPr>
              <w:t xml:space="preserve">+ </w:t>
            </w:r>
            <w:r w:rsidRPr="00EC1E5C">
              <w:rPr>
                <w:rFonts w:eastAsia="標楷體" w:hint="eastAsia"/>
                <w:color w:val="EE0000"/>
                <w:sz w:val="22"/>
              </w:rPr>
              <w:t>0.</w:t>
            </w:r>
            <w:r w:rsidR="00520849" w:rsidRPr="00EC1E5C">
              <w:rPr>
                <w:rFonts w:eastAsia="標楷體" w:hint="eastAsia"/>
                <w:color w:val="EE0000"/>
                <w:sz w:val="22"/>
              </w:rPr>
              <w:t>043212</w:t>
            </w:r>
            <w:r w:rsidRPr="00EC1E5C">
              <w:rPr>
                <w:rFonts w:eastAsia="標楷體" w:hint="eastAsia"/>
                <w:color w:val="EE0000"/>
                <w:sz w:val="22"/>
              </w:rPr>
              <w:t>=</w:t>
            </w:r>
            <w:r w:rsidR="00EC1E5C" w:rsidRPr="00EC1E5C">
              <w:rPr>
                <w:rFonts w:eastAsia="標楷體" w:hint="eastAsia"/>
                <w:color w:val="EE0000"/>
                <w:sz w:val="22"/>
              </w:rPr>
              <w:t>1.01382</w:t>
            </w:r>
          </w:p>
          <w:p w14:paraId="23EED974" w14:textId="19EC87CD" w:rsidR="00D14EFB" w:rsidRPr="00EC1E5C" w:rsidRDefault="00D14EFB" w:rsidP="00D14EFB">
            <w:pPr>
              <w:rPr>
                <w:rFonts w:eastAsia="標楷體"/>
                <w:color w:val="EE0000"/>
                <w:sz w:val="22"/>
              </w:rPr>
            </w:pPr>
            <w:r w:rsidRPr="00EC1E5C">
              <w:rPr>
                <w:rFonts w:eastAsia="標楷體" w:hint="eastAsia"/>
                <w:color w:val="EE0000"/>
                <w:sz w:val="22"/>
              </w:rPr>
              <w:t>*</w:t>
            </w:r>
            <w:r w:rsidRPr="00EC1E5C">
              <w:rPr>
                <w:rFonts w:eastAsia="標楷體" w:hint="eastAsia"/>
                <w:color w:val="EE0000"/>
                <w:sz w:val="22"/>
              </w:rPr>
              <w:t>車行路徑鋪面防制效率</w:t>
            </w:r>
            <w:r w:rsidRPr="00EC1E5C">
              <w:rPr>
                <w:rFonts w:eastAsia="標楷體" w:hint="eastAsia"/>
                <w:color w:val="EE0000"/>
                <w:sz w:val="22"/>
              </w:rPr>
              <w:t xml:space="preserve">: </w:t>
            </w:r>
            <w:r w:rsidRPr="00EC1E5C">
              <w:rPr>
                <w:rFonts w:eastAsia="標楷體" w:hint="eastAsia"/>
                <w:color w:val="EE0000"/>
                <w:sz w:val="22"/>
              </w:rPr>
              <w:t>鋼板：</w:t>
            </w:r>
            <w:r w:rsidRPr="00EC1E5C">
              <w:rPr>
                <w:rFonts w:eastAsia="標楷體" w:hint="eastAsia"/>
                <w:color w:val="EE0000"/>
                <w:sz w:val="22"/>
              </w:rPr>
              <w:t>70%PC</w:t>
            </w:r>
            <w:r w:rsidRPr="00EC1E5C">
              <w:rPr>
                <w:rFonts w:eastAsia="標楷體" w:hint="eastAsia"/>
                <w:color w:val="EE0000"/>
                <w:sz w:val="22"/>
              </w:rPr>
              <w:t>、</w:t>
            </w:r>
            <w:r w:rsidRPr="00EC1E5C">
              <w:rPr>
                <w:rFonts w:eastAsia="標楷體" w:hint="eastAsia"/>
                <w:color w:val="EE0000"/>
                <w:sz w:val="22"/>
              </w:rPr>
              <w:t>AC</w:t>
            </w:r>
            <w:r w:rsidRPr="00EC1E5C">
              <w:rPr>
                <w:rFonts w:eastAsia="標楷體" w:hint="eastAsia"/>
                <w:color w:val="EE0000"/>
                <w:sz w:val="22"/>
              </w:rPr>
              <w:t>：</w:t>
            </w:r>
            <w:r w:rsidRPr="00EC1E5C">
              <w:rPr>
                <w:rFonts w:eastAsia="標楷體" w:hint="eastAsia"/>
                <w:color w:val="EE0000"/>
                <w:sz w:val="22"/>
              </w:rPr>
              <w:t>50%</w:t>
            </w:r>
            <w:r w:rsidRPr="00EC1E5C">
              <w:rPr>
                <w:rFonts w:eastAsia="標楷體" w:hint="eastAsia"/>
                <w:color w:val="EE0000"/>
                <w:sz w:val="22"/>
              </w:rPr>
              <w:t>，壓實：</w:t>
            </w:r>
            <w:r w:rsidRPr="00EC1E5C">
              <w:rPr>
                <w:rFonts w:eastAsia="標楷體" w:hint="eastAsia"/>
                <w:color w:val="EE0000"/>
                <w:sz w:val="22"/>
              </w:rPr>
              <w:t>30%</w:t>
            </w:r>
          </w:p>
          <w:p w14:paraId="615A90A5" w14:textId="77777777" w:rsidR="00D14EFB" w:rsidRPr="00EC1E5C" w:rsidRDefault="00D14EFB" w:rsidP="00D14EFB">
            <w:pPr>
              <w:rPr>
                <w:rFonts w:eastAsia="標楷體"/>
                <w:color w:val="EE0000"/>
                <w:sz w:val="22"/>
              </w:rPr>
            </w:pPr>
            <w:r w:rsidRPr="00EC1E5C">
              <w:rPr>
                <w:rFonts w:eastAsia="標楷體" w:hint="eastAsia"/>
                <w:color w:val="EE0000"/>
                <w:sz w:val="22"/>
              </w:rPr>
              <w:t>*</w:t>
            </w:r>
            <w:r w:rsidRPr="00EC1E5C">
              <w:rPr>
                <w:rFonts w:eastAsia="標楷體" w:hint="eastAsia"/>
                <w:color w:val="EE0000"/>
                <w:sz w:val="22"/>
              </w:rPr>
              <w:t>設置百分比</w:t>
            </w:r>
            <w:r w:rsidRPr="00EC1E5C">
              <w:rPr>
                <w:rFonts w:eastAsia="標楷體" w:hint="eastAsia"/>
                <w:color w:val="EE0000"/>
                <w:sz w:val="22"/>
              </w:rPr>
              <w:t>-</w:t>
            </w:r>
            <w:r w:rsidRPr="00EC1E5C">
              <w:rPr>
                <w:rFonts w:eastAsia="標楷體" w:hint="eastAsia"/>
                <w:color w:val="EE0000"/>
                <w:sz w:val="22"/>
              </w:rPr>
              <w:t>每</w:t>
            </w:r>
            <w:r w:rsidRPr="00EC1E5C">
              <w:rPr>
                <w:rFonts w:eastAsia="標楷體" w:hint="eastAsia"/>
                <w:color w:val="EE0000"/>
                <w:sz w:val="22"/>
              </w:rPr>
              <w:t>1</w:t>
            </w:r>
            <w:r w:rsidRPr="00EC1E5C">
              <w:rPr>
                <w:rFonts w:eastAsia="標楷體" w:hint="eastAsia"/>
                <w:color w:val="EE0000"/>
                <w:sz w:val="22"/>
              </w:rPr>
              <w:t>小時灑水</w:t>
            </w:r>
            <w:r w:rsidRPr="00EC1E5C">
              <w:rPr>
                <w:rFonts w:eastAsia="標楷體" w:hint="eastAsia"/>
                <w:color w:val="EE0000"/>
                <w:sz w:val="22"/>
              </w:rPr>
              <w:t>1</w:t>
            </w:r>
            <w:r w:rsidRPr="00EC1E5C">
              <w:rPr>
                <w:rFonts w:eastAsia="標楷體" w:hint="eastAsia"/>
                <w:color w:val="EE0000"/>
                <w:sz w:val="22"/>
              </w:rPr>
              <w:t>次</w:t>
            </w:r>
            <w:r w:rsidRPr="00EC1E5C">
              <w:rPr>
                <w:rFonts w:eastAsia="標楷體" w:hint="eastAsia"/>
                <w:color w:val="EE0000"/>
                <w:sz w:val="22"/>
              </w:rPr>
              <w:t>,</w:t>
            </w:r>
            <w:r w:rsidRPr="00EC1E5C">
              <w:rPr>
                <w:rFonts w:eastAsia="標楷體" w:hint="eastAsia"/>
                <w:color w:val="EE0000"/>
                <w:sz w:val="22"/>
              </w:rPr>
              <w:t>填寫</w:t>
            </w:r>
            <w:r w:rsidRPr="00EC1E5C">
              <w:rPr>
                <w:rFonts w:eastAsia="標楷體" w:hint="eastAsia"/>
                <w:color w:val="EE0000"/>
                <w:sz w:val="22"/>
              </w:rPr>
              <w:t>65%</w:t>
            </w:r>
            <w:r w:rsidRPr="00EC1E5C">
              <w:rPr>
                <w:rFonts w:eastAsia="標楷體" w:hint="eastAsia"/>
                <w:color w:val="EE0000"/>
                <w:sz w:val="22"/>
              </w:rPr>
              <w:t>；每</w:t>
            </w:r>
            <w:r w:rsidRPr="00EC1E5C">
              <w:rPr>
                <w:rFonts w:eastAsia="標楷體" w:hint="eastAsia"/>
                <w:color w:val="EE0000"/>
                <w:sz w:val="22"/>
              </w:rPr>
              <w:t>2~4</w:t>
            </w:r>
            <w:r w:rsidRPr="00EC1E5C">
              <w:rPr>
                <w:rFonts w:eastAsia="標楷體" w:hint="eastAsia"/>
                <w:color w:val="EE0000"/>
                <w:sz w:val="22"/>
              </w:rPr>
              <w:t>小時灑水</w:t>
            </w:r>
            <w:r w:rsidRPr="00EC1E5C">
              <w:rPr>
                <w:rFonts w:eastAsia="標楷體" w:hint="eastAsia"/>
                <w:color w:val="EE0000"/>
                <w:sz w:val="22"/>
              </w:rPr>
              <w:t>1</w:t>
            </w:r>
            <w:r w:rsidRPr="00EC1E5C">
              <w:rPr>
                <w:rFonts w:eastAsia="標楷體" w:hint="eastAsia"/>
                <w:color w:val="EE0000"/>
                <w:sz w:val="22"/>
              </w:rPr>
              <w:t>次，填寫</w:t>
            </w:r>
            <w:r w:rsidRPr="00EC1E5C">
              <w:rPr>
                <w:rFonts w:eastAsia="標楷體" w:hint="eastAsia"/>
                <w:color w:val="EE0000"/>
                <w:sz w:val="22"/>
              </w:rPr>
              <w:t>52%</w:t>
            </w:r>
            <w:r w:rsidRPr="00EC1E5C">
              <w:rPr>
                <w:rFonts w:eastAsia="標楷體" w:hint="eastAsia"/>
                <w:color w:val="EE0000"/>
                <w:sz w:val="22"/>
              </w:rPr>
              <w:t>；每</w:t>
            </w:r>
            <w:r w:rsidRPr="00EC1E5C">
              <w:rPr>
                <w:rFonts w:eastAsia="標楷體" w:hint="eastAsia"/>
                <w:color w:val="EE0000"/>
                <w:sz w:val="22"/>
              </w:rPr>
              <w:t>4~8</w:t>
            </w:r>
            <w:r w:rsidRPr="00EC1E5C">
              <w:rPr>
                <w:rFonts w:eastAsia="標楷體" w:hint="eastAsia"/>
                <w:color w:val="EE0000"/>
                <w:sz w:val="22"/>
              </w:rPr>
              <w:t>小時灑水</w:t>
            </w:r>
            <w:r w:rsidRPr="00EC1E5C">
              <w:rPr>
                <w:rFonts w:eastAsia="標楷體" w:hint="eastAsia"/>
                <w:color w:val="EE0000"/>
                <w:sz w:val="22"/>
              </w:rPr>
              <w:t>1</w:t>
            </w:r>
            <w:r w:rsidRPr="00EC1E5C">
              <w:rPr>
                <w:rFonts w:eastAsia="標楷體" w:hint="eastAsia"/>
                <w:color w:val="EE0000"/>
                <w:sz w:val="22"/>
              </w:rPr>
              <w:t>次，填寫</w:t>
            </w:r>
            <w:r w:rsidRPr="00EC1E5C">
              <w:rPr>
                <w:rFonts w:eastAsia="標楷體" w:hint="eastAsia"/>
                <w:color w:val="EE0000"/>
                <w:sz w:val="22"/>
              </w:rPr>
              <w:t>40%</w:t>
            </w:r>
          </w:p>
          <w:p w14:paraId="6A6BF10A" w14:textId="77777777" w:rsidR="00D14EFB" w:rsidRPr="00EC1E5C" w:rsidRDefault="00D14EFB" w:rsidP="00D14EFB">
            <w:pPr>
              <w:rPr>
                <w:rFonts w:eastAsia="標楷體"/>
                <w:color w:val="EE0000"/>
                <w:sz w:val="22"/>
              </w:rPr>
            </w:pPr>
          </w:p>
          <w:p w14:paraId="4A0B0A70" w14:textId="77777777" w:rsidR="00D14EFB" w:rsidRPr="00EC1E5C" w:rsidRDefault="00D14EFB" w:rsidP="00D14EFB">
            <w:pPr>
              <w:rPr>
                <w:rFonts w:eastAsia="標楷體"/>
                <w:color w:val="EE0000"/>
                <w:sz w:val="22"/>
              </w:rPr>
            </w:pPr>
            <w:r w:rsidRPr="00EC1E5C">
              <w:rPr>
                <w:rFonts w:eastAsia="標楷體" w:hint="eastAsia"/>
                <w:color w:val="EE0000"/>
                <w:sz w:val="22"/>
              </w:rPr>
              <w:t>(3)</w:t>
            </w:r>
            <w:r w:rsidRPr="00EC1E5C">
              <w:rPr>
                <w:rFonts w:eastAsia="標楷體" w:hint="eastAsia"/>
                <w:color w:val="EE0000"/>
                <w:sz w:val="22"/>
              </w:rPr>
              <w:t>削減差異量：</w:t>
            </w:r>
          </w:p>
          <w:p w14:paraId="249C438E" w14:textId="4A2E3360" w:rsidR="00D14EFB" w:rsidRPr="00EC1E5C" w:rsidRDefault="00D14EFB" w:rsidP="00D14EFB">
            <w:pPr>
              <w:rPr>
                <w:rFonts w:eastAsia="標楷體"/>
                <w:color w:val="EE0000"/>
                <w:sz w:val="22"/>
              </w:rPr>
            </w:pPr>
            <w:r w:rsidRPr="00EC1E5C">
              <w:rPr>
                <w:rFonts w:eastAsia="標楷體" w:hint="eastAsia"/>
                <w:color w:val="EE0000"/>
                <w:sz w:val="22"/>
              </w:rPr>
              <w:t>削減差異量</w:t>
            </w:r>
            <w:r w:rsidRPr="00EC1E5C">
              <w:rPr>
                <w:rFonts w:eastAsia="標楷體" w:hint="eastAsia"/>
                <w:color w:val="EE0000"/>
                <w:sz w:val="22"/>
              </w:rPr>
              <w:t>(</w:t>
            </w:r>
            <w:r w:rsidRPr="00EC1E5C">
              <w:rPr>
                <w:rFonts w:eastAsia="標楷體" w:hint="eastAsia"/>
                <w:color w:val="EE0000"/>
                <w:sz w:val="22"/>
              </w:rPr>
              <w:t>公噸</w:t>
            </w:r>
            <w:r w:rsidRPr="00EC1E5C">
              <w:rPr>
                <w:rFonts w:eastAsia="標楷體" w:hint="eastAsia"/>
                <w:color w:val="EE0000"/>
                <w:sz w:val="22"/>
              </w:rPr>
              <w:t>/</w:t>
            </w:r>
            <w:r w:rsidRPr="00EC1E5C">
              <w:rPr>
                <w:rFonts w:eastAsia="標楷體" w:hint="eastAsia"/>
                <w:color w:val="EE0000"/>
                <w:sz w:val="22"/>
              </w:rPr>
              <w:t>月</w:t>
            </w:r>
            <w:r w:rsidRPr="00EC1E5C">
              <w:rPr>
                <w:rFonts w:eastAsia="標楷體" w:hint="eastAsia"/>
                <w:color w:val="EE0000"/>
                <w:sz w:val="22"/>
              </w:rPr>
              <w:t>)=(</w:t>
            </w:r>
            <w:r w:rsidRPr="00EC1E5C">
              <w:rPr>
                <w:rFonts w:eastAsia="標楷體" w:hint="eastAsia"/>
                <w:color w:val="EE0000"/>
                <w:sz w:val="22"/>
              </w:rPr>
              <w:t>工地周界</w:t>
            </w:r>
            <w:r w:rsidRPr="00EC1E5C">
              <w:rPr>
                <w:rFonts w:eastAsia="標楷體" w:hint="eastAsia"/>
                <w:color w:val="EE0000"/>
                <w:sz w:val="22"/>
              </w:rPr>
              <w:t>)</w:t>
            </w:r>
            <w:r w:rsidRPr="00EC1E5C">
              <w:rPr>
                <w:rFonts w:eastAsia="標楷體" w:hint="eastAsia"/>
                <w:color w:val="EE0000"/>
                <w:sz w:val="22"/>
              </w:rPr>
              <w:t>原設計量</w:t>
            </w:r>
            <w:r w:rsidRPr="00EC1E5C">
              <w:rPr>
                <w:rFonts w:eastAsia="標楷體" w:hint="eastAsia"/>
                <w:color w:val="EE0000"/>
                <w:sz w:val="22"/>
              </w:rPr>
              <w:t>-(</w:t>
            </w:r>
            <w:r w:rsidRPr="00EC1E5C">
              <w:rPr>
                <w:rFonts w:eastAsia="標楷體" w:hint="eastAsia"/>
                <w:color w:val="EE0000"/>
                <w:sz w:val="22"/>
              </w:rPr>
              <w:t>工地周界</w:t>
            </w:r>
            <w:r w:rsidRPr="00EC1E5C">
              <w:rPr>
                <w:rFonts w:eastAsia="標楷體" w:hint="eastAsia"/>
                <w:color w:val="EE0000"/>
                <w:sz w:val="22"/>
              </w:rPr>
              <w:t>)</w:t>
            </w:r>
            <w:r w:rsidRPr="00EC1E5C">
              <w:rPr>
                <w:rFonts w:eastAsia="標楷體" w:hint="eastAsia"/>
                <w:color w:val="EE0000"/>
                <w:sz w:val="22"/>
              </w:rPr>
              <w:t>削減量</w:t>
            </w:r>
            <w:r w:rsidRPr="00EC1E5C">
              <w:rPr>
                <w:rFonts w:eastAsia="標楷體" w:hint="eastAsia"/>
                <w:color w:val="EE0000"/>
                <w:sz w:val="22"/>
              </w:rPr>
              <w:t>(</w:t>
            </w:r>
            <w:r w:rsidRPr="00EC1E5C">
              <w:rPr>
                <w:rFonts w:eastAsia="標楷體" w:hint="eastAsia"/>
                <w:color w:val="EE0000"/>
                <w:sz w:val="22"/>
              </w:rPr>
              <w:t>公噸</w:t>
            </w:r>
            <w:r w:rsidRPr="00EC1E5C">
              <w:rPr>
                <w:rFonts w:eastAsia="標楷體" w:hint="eastAsia"/>
                <w:color w:val="EE0000"/>
                <w:sz w:val="22"/>
              </w:rPr>
              <w:t>/</w:t>
            </w:r>
            <w:r w:rsidRPr="00EC1E5C">
              <w:rPr>
                <w:rFonts w:eastAsia="標楷體" w:hint="eastAsia"/>
                <w:color w:val="EE0000"/>
                <w:sz w:val="22"/>
              </w:rPr>
              <w:t>月</w:t>
            </w:r>
            <w:r w:rsidRPr="00EC1E5C">
              <w:rPr>
                <w:rFonts w:eastAsia="標楷體" w:hint="eastAsia"/>
                <w:color w:val="EE0000"/>
                <w:sz w:val="22"/>
              </w:rPr>
              <w:t>)+(</w:t>
            </w:r>
            <w:r w:rsidRPr="00EC1E5C">
              <w:rPr>
                <w:rFonts w:eastAsia="標楷體" w:hint="eastAsia"/>
                <w:color w:val="EE0000"/>
                <w:sz w:val="22"/>
              </w:rPr>
              <w:t>車行路徑</w:t>
            </w:r>
            <w:r w:rsidRPr="00EC1E5C">
              <w:rPr>
                <w:rFonts w:eastAsia="標楷體" w:hint="eastAsia"/>
                <w:color w:val="EE0000"/>
                <w:sz w:val="22"/>
              </w:rPr>
              <w:t>)</w:t>
            </w:r>
            <w:r w:rsidRPr="00EC1E5C">
              <w:rPr>
                <w:rFonts w:eastAsia="標楷體" w:hint="eastAsia"/>
                <w:color w:val="EE0000"/>
                <w:sz w:val="22"/>
              </w:rPr>
              <w:t>原設計量</w:t>
            </w:r>
            <w:r w:rsidRPr="00EC1E5C">
              <w:rPr>
                <w:rFonts w:eastAsia="標楷體" w:hint="eastAsia"/>
                <w:color w:val="EE0000"/>
                <w:sz w:val="22"/>
              </w:rPr>
              <w:t>-(</w:t>
            </w:r>
            <w:r w:rsidRPr="00EC1E5C">
              <w:rPr>
                <w:rFonts w:eastAsia="標楷體" w:hint="eastAsia"/>
                <w:color w:val="EE0000"/>
                <w:sz w:val="22"/>
              </w:rPr>
              <w:t>車行路徑</w:t>
            </w:r>
            <w:r w:rsidRPr="00EC1E5C">
              <w:rPr>
                <w:rFonts w:eastAsia="標楷體" w:hint="eastAsia"/>
                <w:color w:val="EE0000"/>
                <w:sz w:val="22"/>
              </w:rPr>
              <w:t>)</w:t>
            </w:r>
            <w:r w:rsidRPr="00EC1E5C">
              <w:rPr>
                <w:rFonts w:eastAsia="標楷體" w:hint="eastAsia"/>
                <w:color w:val="EE0000"/>
                <w:sz w:val="22"/>
              </w:rPr>
              <w:t>削減量</w:t>
            </w:r>
            <w:r w:rsidRPr="00EC1E5C">
              <w:rPr>
                <w:rFonts w:eastAsia="標楷體" w:hint="eastAsia"/>
                <w:color w:val="EE0000"/>
                <w:sz w:val="22"/>
              </w:rPr>
              <w:t>(</w:t>
            </w:r>
            <w:r w:rsidRPr="00EC1E5C">
              <w:rPr>
                <w:rFonts w:eastAsia="標楷體" w:hint="eastAsia"/>
                <w:color w:val="EE0000"/>
                <w:sz w:val="22"/>
              </w:rPr>
              <w:t>公噸</w:t>
            </w:r>
            <w:r w:rsidRPr="00EC1E5C">
              <w:rPr>
                <w:rFonts w:eastAsia="標楷體" w:hint="eastAsia"/>
                <w:color w:val="EE0000"/>
                <w:sz w:val="22"/>
              </w:rPr>
              <w:t>/</w:t>
            </w:r>
            <w:r w:rsidRPr="00EC1E5C">
              <w:rPr>
                <w:rFonts w:eastAsia="標楷體" w:hint="eastAsia"/>
                <w:color w:val="EE0000"/>
                <w:sz w:val="22"/>
              </w:rPr>
              <w:t>月</w:t>
            </w:r>
            <w:r w:rsidRPr="00EC1E5C">
              <w:rPr>
                <w:rFonts w:eastAsia="標楷體" w:hint="eastAsia"/>
                <w:color w:val="EE0000"/>
                <w:sz w:val="22"/>
              </w:rPr>
              <w:t>)=(0.</w:t>
            </w:r>
            <w:r w:rsidR="00EC1E5C" w:rsidRPr="00EC1E5C">
              <w:rPr>
                <w:rFonts w:eastAsia="標楷體" w:hint="eastAsia"/>
                <w:color w:val="EE0000"/>
                <w:sz w:val="22"/>
              </w:rPr>
              <w:t>1662</w:t>
            </w:r>
            <w:r w:rsidRPr="00EC1E5C">
              <w:rPr>
                <w:rFonts w:eastAsia="標楷體" w:hint="eastAsia"/>
                <w:color w:val="EE0000"/>
                <w:sz w:val="22"/>
              </w:rPr>
              <w:t>-</w:t>
            </w:r>
            <w:r w:rsidRPr="00EC1E5C">
              <w:rPr>
                <w:rFonts w:eastAsia="標楷體" w:hint="eastAsia"/>
                <w:color w:val="EE0000"/>
                <w:sz w:val="22"/>
              </w:rPr>
              <w:lastRenderedPageBreak/>
              <w:t>0.0</w:t>
            </w:r>
            <w:r w:rsidR="00EC1E5C" w:rsidRPr="00EC1E5C">
              <w:rPr>
                <w:rFonts w:eastAsia="標楷體" w:hint="eastAsia"/>
                <w:color w:val="EE0000"/>
                <w:sz w:val="22"/>
              </w:rPr>
              <w:t>4986</w:t>
            </w:r>
            <w:r w:rsidRPr="00EC1E5C">
              <w:rPr>
                <w:rFonts w:eastAsia="標楷體" w:hint="eastAsia"/>
                <w:color w:val="EE0000"/>
                <w:sz w:val="22"/>
              </w:rPr>
              <w:t>)+(0.</w:t>
            </w:r>
            <w:r w:rsidR="00EC1E5C" w:rsidRPr="00EC1E5C">
              <w:rPr>
                <w:rFonts w:eastAsia="標楷體" w:hint="eastAsia"/>
                <w:color w:val="EE0000"/>
                <w:sz w:val="22"/>
              </w:rPr>
              <w:t>11634</w:t>
            </w:r>
            <w:r w:rsidRPr="00EC1E5C">
              <w:rPr>
                <w:rFonts w:eastAsia="標楷體" w:hint="eastAsia"/>
                <w:color w:val="EE0000"/>
                <w:sz w:val="22"/>
              </w:rPr>
              <w:t>-0.0</w:t>
            </w:r>
            <w:r w:rsidR="00EC1E5C" w:rsidRPr="00EC1E5C">
              <w:rPr>
                <w:rFonts w:eastAsia="標楷體" w:hint="eastAsia"/>
                <w:color w:val="EE0000"/>
                <w:sz w:val="22"/>
              </w:rPr>
              <w:t>5817</w:t>
            </w:r>
            <w:r w:rsidR="00520849" w:rsidRPr="00EC1E5C">
              <w:rPr>
                <w:rFonts w:eastAsia="標楷體" w:hint="eastAsia"/>
                <w:color w:val="EE0000"/>
                <w:sz w:val="22"/>
              </w:rPr>
              <w:t>-0.0</w:t>
            </w:r>
            <w:r w:rsidR="00EC1E5C" w:rsidRPr="00EC1E5C">
              <w:rPr>
                <w:rFonts w:eastAsia="標楷體" w:hint="eastAsia"/>
                <w:color w:val="EE0000"/>
                <w:sz w:val="22"/>
              </w:rPr>
              <w:t>43212</w:t>
            </w:r>
            <w:r w:rsidR="00520849" w:rsidRPr="00EC1E5C">
              <w:rPr>
                <w:rFonts w:eastAsia="標楷體" w:hint="eastAsia"/>
                <w:color w:val="EE0000"/>
                <w:sz w:val="22"/>
              </w:rPr>
              <w:t xml:space="preserve"> </w:t>
            </w:r>
            <w:r w:rsidRPr="00EC1E5C">
              <w:rPr>
                <w:rFonts w:eastAsia="標楷體" w:hint="eastAsia"/>
                <w:color w:val="EE0000"/>
                <w:sz w:val="22"/>
              </w:rPr>
              <w:t>)</w:t>
            </w:r>
            <w:r w:rsidR="00520849" w:rsidRPr="00EC1E5C">
              <w:rPr>
                <w:rFonts w:eastAsia="標楷體" w:hint="eastAsia"/>
                <w:color w:val="EE0000"/>
                <w:sz w:val="22"/>
              </w:rPr>
              <w:t xml:space="preserve"> </w:t>
            </w:r>
            <w:r w:rsidRPr="00EC1E5C">
              <w:rPr>
                <w:rFonts w:eastAsia="標楷體" w:hint="eastAsia"/>
                <w:color w:val="EE0000"/>
                <w:sz w:val="22"/>
              </w:rPr>
              <w:t>=</w:t>
            </w:r>
            <w:r w:rsidR="00520849" w:rsidRPr="00EC1E5C">
              <w:rPr>
                <w:rFonts w:eastAsia="標楷體" w:hint="eastAsia"/>
                <w:color w:val="EE0000"/>
                <w:sz w:val="22"/>
              </w:rPr>
              <w:t xml:space="preserve"> </w:t>
            </w:r>
            <w:r w:rsidRPr="00EC1E5C">
              <w:rPr>
                <w:rFonts w:eastAsia="標楷體" w:hint="eastAsia"/>
                <w:color w:val="EE0000"/>
                <w:sz w:val="22"/>
              </w:rPr>
              <w:t>0.</w:t>
            </w:r>
            <w:r w:rsidR="00EC1E5C" w:rsidRPr="00EC1E5C">
              <w:rPr>
                <w:rFonts w:eastAsia="標楷體" w:hint="eastAsia"/>
                <w:color w:val="EE0000"/>
                <w:sz w:val="22"/>
              </w:rPr>
              <w:t>11634</w:t>
            </w:r>
            <w:r w:rsidRPr="00EC1E5C">
              <w:rPr>
                <w:rFonts w:eastAsia="標楷體" w:hint="eastAsia"/>
                <w:color w:val="EE0000"/>
                <w:sz w:val="22"/>
              </w:rPr>
              <w:t>+</w:t>
            </w:r>
            <w:r w:rsidR="00EC1E5C" w:rsidRPr="00EC1E5C">
              <w:rPr>
                <w:rFonts w:eastAsia="標楷體" w:hint="eastAsia"/>
                <w:color w:val="EE0000"/>
                <w:sz w:val="22"/>
              </w:rPr>
              <w:t>0.01496</w:t>
            </w:r>
            <w:r w:rsidRPr="00EC1E5C">
              <w:rPr>
                <w:rFonts w:eastAsia="標楷體" w:hint="eastAsia"/>
                <w:color w:val="EE0000"/>
                <w:sz w:val="22"/>
              </w:rPr>
              <w:t>=</w:t>
            </w:r>
            <w:r w:rsidR="00EC1E5C" w:rsidRPr="00EC1E5C">
              <w:rPr>
                <w:rFonts w:eastAsia="標楷體" w:hint="eastAsia"/>
                <w:color w:val="EE0000"/>
                <w:sz w:val="22"/>
              </w:rPr>
              <w:t xml:space="preserve"> </w:t>
            </w:r>
            <w:r w:rsidRPr="00EC1E5C">
              <w:rPr>
                <w:rFonts w:eastAsia="標楷體" w:hint="eastAsia"/>
                <w:color w:val="EE0000"/>
                <w:sz w:val="22"/>
              </w:rPr>
              <w:t>0</w:t>
            </w:r>
            <w:r w:rsidR="00EC1E5C" w:rsidRPr="00EC1E5C">
              <w:rPr>
                <w:rFonts w:eastAsia="標楷體" w:hint="eastAsia"/>
                <w:color w:val="EE0000"/>
                <w:sz w:val="22"/>
              </w:rPr>
              <w:t>.1313</w:t>
            </w:r>
            <w:r w:rsidRPr="00EC1E5C">
              <w:rPr>
                <w:rFonts w:eastAsia="標楷體" w:hint="eastAsia"/>
                <w:color w:val="EE0000"/>
                <w:sz w:val="22"/>
              </w:rPr>
              <w:t>(</w:t>
            </w:r>
            <w:r w:rsidRPr="00EC1E5C">
              <w:rPr>
                <w:rFonts w:eastAsia="標楷體" w:hint="eastAsia"/>
                <w:color w:val="EE0000"/>
                <w:sz w:val="22"/>
              </w:rPr>
              <w:t>以灑水車清洗認養道路來補不足之削減差異量</w:t>
            </w:r>
            <w:r w:rsidRPr="00EC1E5C">
              <w:rPr>
                <w:rFonts w:eastAsia="標楷體" w:hint="eastAsia"/>
                <w:color w:val="EE0000"/>
                <w:sz w:val="22"/>
              </w:rPr>
              <w:t>)</w:t>
            </w:r>
          </w:p>
          <w:p w14:paraId="19D86266" w14:textId="77777777" w:rsidR="00D14EFB" w:rsidRPr="00EC1E5C" w:rsidRDefault="00D14EFB" w:rsidP="00D14EFB">
            <w:pPr>
              <w:rPr>
                <w:rFonts w:eastAsia="標楷體"/>
                <w:color w:val="EE0000"/>
                <w:sz w:val="22"/>
              </w:rPr>
            </w:pPr>
          </w:p>
          <w:p w14:paraId="1D43A54B" w14:textId="58EF9E26" w:rsidR="00D14EFB" w:rsidRPr="00EC1E5C" w:rsidRDefault="00D14EFB" w:rsidP="00D14EFB">
            <w:pPr>
              <w:rPr>
                <w:rFonts w:eastAsia="標楷體"/>
                <w:color w:val="EE0000"/>
                <w:sz w:val="22"/>
              </w:rPr>
            </w:pPr>
            <w:proofErr w:type="gramStart"/>
            <w:r w:rsidRPr="00EC1E5C">
              <w:rPr>
                <w:rFonts w:eastAsia="標楷體" w:hint="eastAsia"/>
                <w:color w:val="EE0000"/>
                <w:sz w:val="22"/>
              </w:rPr>
              <w:t>洗掃路徑</w:t>
            </w:r>
            <w:proofErr w:type="gramEnd"/>
            <w:r w:rsidRPr="00EC1E5C">
              <w:rPr>
                <w:rFonts w:eastAsia="標楷體" w:hint="eastAsia"/>
                <w:color w:val="EE0000"/>
                <w:sz w:val="22"/>
              </w:rPr>
              <w:t>長度</w:t>
            </w:r>
            <w:r w:rsidRPr="00EC1E5C">
              <w:rPr>
                <w:rFonts w:eastAsia="標楷體" w:hint="eastAsia"/>
                <w:color w:val="EE0000"/>
                <w:sz w:val="22"/>
              </w:rPr>
              <w:t>(</w:t>
            </w:r>
            <w:r w:rsidRPr="00EC1E5C">
              <w:rPr>
                <w:rFonts w:eastAsia="標楷體" w:hint="eastAsia"/>
                <w:color w:val="EE0000"/>
                <w:sz w:val="22"/>
              </w:rPr>
              <w:t>公里</w:t>
            </w:r>
            <w:r w:rsidRPr="00EC1E5C">
              <w:rPr>
                <w:rFonts w:eastAsia="標楷體" w:hint="eastAsia"/>
                <w:color w:val="EE0000"/>
                <w:sz w:val="22"/>
              </w:rPr>
              <w:t>/</w:t>
            </w:r>
            <w:r w:rsidRPr="00EC1E5C">
              <w:rPr>
                <w:rFonts w:eastAsia="標楷體" w:hint="eastAsia"/>
                <w:color w:val="EE0000"/>
                <w:sz w:val="22"/>
              </w:rPr>
              <w:t>月</w:t>
            </w:r>
            <w:r w:rsidRPr="00EC1E5C">
              <w:rPr>
                <w:rFonts w:eastAsia="標楷體" w:hint="eastAsia"/>
                <w:color w:val="EE0000"/>
                <w:sz w:val="22"/>
              </w:rPr>
              <w:t>)=</w:t>
            </w:r>
            <w:r w:rsidRPr="00EC1E5C">
              <w:rPr>
                <w:rFonts w:eastAsia="標楷體" w:hint="eastAsia"/>
                <w:color w:val="EE0000"/>
                <w:sz w:val="22"/>
              </w:rPr>
              <w:t>削減差異量為</w:t>
            </w:r>
            <w:r w:rsidR="00EC1E5C" w:rsidRPr="00EC1E5C">
              <w:rPr>
                <w:rFonts w:eastAsia="標楷體" w:hint="eastAsia"/>
                <w:color w:val="EE0000"/>
                <w:sz w:val="22"/>
              </w:rPr>
              <w:t>0.1313</w:t>
            </w:r>
            <w:r w:rsidRPr="00EC1E5C">
              <w:rPr>
                <w:rFonts w:eastAsia="標楷體" w:hint="eastAsia"/>
                <w:color w:val="EE0000"/>
                <w:sz w:val="22"/>
              </w:rPr>
              <w:t>(</w:t>
            </w:r>
            <w:r w:rsidRPr="00EC1E5C">
              <w:rPr>
                <w:rFonts w:eastAsia="標楷體" w:hint="eastAsia"/>
                <w:color w:val="EE0000"/>
                <w:sz w:val="22"/>
              </w:rPr>
              <w:t>公噸</w:t>
            </w:r>
            <w:r w:rsidRPr="00EC1E5C">
              <w:rPr>
                <w:rFonts w:eastAsia="標楷體" w:hint="eastAsia"/>
                <w:color w:val="EE0000"/>
                <w:sz w:val="22"/>
              </w:rPr>
              <w:t>/</w:t>
            </w:r>
            <w:r w:rsidRPr="00EC1E5C">
              <w:rPr>
                <w:rFonts w:eastAsia="標楷體" w:hint="eastAsia"/>
                <w:color w:val="EE0000"/>
                <w:sz w:val="22"/>
              </w:rPr>
              <w:t>月</w:t>
            </w:r>
            <w:r w:rsidRPr="00EC1E5C">
              <w:rPr>
                <w:rFonts w:eastAsia="標楷體" w:hint="eastAsia"/>
                <w:color w:val="EE0000"/>
                <w:sz w:val="22"/>
              </w:rPr>
              <w:t>)/0.00262(</w:t>
            </w:r>
            <w:r w:rsidRPr="00EC1E5C">
              <w:rPr>
                <w:rFonts w:eastAsia="標楷體" w:hint="eastAsia"/>
                <w:color w:val="EE0000"/>
                <w:sz w:val="22"/>
              </w:rPr>
              <w:t>公噸</w:t>
            </w:r>
            <w:r w:rsidRPr="00EC1E5C">
              <w:rPr>
                <w:rFonts w:eastAsia="標楷體" w:hint="eastAsia"/>
                <w:color w:val="EE0000"/>
                <w:sz w:val="22"/>
              </w:rPr>
              <w:t>/</w:t>
            </w:r>
            <w:r w:rsidRPr="00EC1E5C">
              <w:rPr>
                <w:rFonts w:eastAsia="標楷體" w:hint="eastAsia"/>
                <w:color w:val="EE0000"/>
                <w:sz w:val="22"/>
              </w:rPr>
              <w:t>公里</w:t>
            </w:r>
            <w:r w:rsidRPr="00EC1E5C">
              <w:rPr>
                <w:rFonts w:eastAsia="標楷體" w:hint="eastAsia"/>
                <w:color w:val="EE0000"/>
                <w:sz w:val="22"/>
              </w:rPr>
              <w:t>)/30(</w:t>
            </w:r>
            <w:r w:rsidRPr="00EC1E5C">
              <w:rPr>
                <w:rFonts w:eastAsia="標楷體" w:hint="eastAsia"/>
                <w:color w:val="EE0000"/>
                <w:sz w:val="22"/>
              </w:rPr>
              <w:t>天</w:t>
            </w:r>
            <w:r w:rsidRPr="00EC1E5C">
              <w:rPr>
                <w:rFonts w:eastAsia="標楷體" w:hint="eastAsia"/>
                <w:color w:val="EE0000"/>
                <w:sz w:val="22"/>
              </w:rPr>
              <w:t>)=</w:t>
            </w:r>
            <w:r w:rsidR="00EC1E5C" w:rsidRPr="00EC1E5C">
              <w:rPr>
                <w:rFonts w:eastAsia="標楷體" w:hint="eastAsia"/>
                <w:color w:val="EE0000"/>
                <w:sz w:val="22"/>
              </w:rPr>
              <w:t>1.67</w:t>
            </w:r>
            <w:r w:rsidRPr="00EC1E5C">
              <w:rPr>
                <w:rFonts w:eastAsia="標楷體" w:hint="eastAsia"/>
                <w:color w:val="EE0000"/>
                <w:sz w:val="22"/>
              </w:rPr>
              <w:t>(</w:t>
            </w:r>
            <w:r w:rsidRPr="00EC1E5C">
              <w:rPr>
                <w:rFonts w:eastAsia="標楷體" w:hint="eastAsia"/>
                <w:color w:val="EE0000"/>
                <w:sz w:val="22"/>
              </w:rPr>
              <w:t>公里</w:t>
            </w:r>
            <w:r w:rsidRPr="00EC1E5C">
              <w:rPr>
                <w:rFonts w:eastAsia="標楷體" w:hint="eastAsia"/>
                <w:color w:val="EE0000"/>
                <w:sz w:val="22"/>
              </w:rPr>
              <w:t>/</w:t>
            </w:r>
            <w:r w:rsidRPr="00EC1E5C">
              <w:rPr>
                <w:rFonts w:eastAsia="標楷體" w:hint="eastAsia"/>
                <w:color w:val="EE0000"/>
                <w:sz w:val="22"/>
              </w:rPr>
              <w:t>天</w:t>
            </w:r>
            <w:r w:rsidRPr="00EC1E5C">
              <w:rPr>
                <w:rFonts w:eastAsia="標楷體" w:hint="eastAsia"/>
                <w:color w:val="EE0000"/>
                <w:sz w:val="22"/>
              </w:rPr>
              <w:t>)</w:t>
            </w:r>
            <w:r w:rsidR="00EC1E5C" w:rsidRPr="00EC1E5C">
              <w:rPr>
                <w:rFonts w:eastAsia="標楷體" w:hint="eastAsia"/>
                <w:color w:val="EE0000"/>
                <w:sz w:val="22"/>
              </w:rPr>
              <w:t>=1,670</w:t>
            </w:r>
            <w:r w:rsidR="00EC1E5C" w:rsidRPr="00EC1E5C">
              <w:rPr>
                <w:rFonts w:eastAsia="標楷體" w:hint="eastAsia"/>
                <w:color w:val="EE0000"/>
                <w:sz w:val="22"/>
              </w:rPr>
              <w:t>公尺</w:t>
            </w:r>
          </w:p>
          <w:p w14:paraId="4728F79A" w14:textId="77777777" w:rsidR="00D14EFB" w:rsidRPr="00EC1E5C" w:rsidRDefault="00D14EFB" w:rsidP="00D14EFB">
            <w:pPr>
              <w:rPr>
                <w:rFonts w:eastAsia="標楷體"/>
                <w:color w:val="EE0000"/>
                <w:sz w:val="22"/>
              </w:rPr>
            </w:pPr>
          </w:p>
          <w:p w14:paraId="09AFA21F" w14:textId="44BB1F75" w:rsidR="00D14EFB" w:rsidRPr="00D14EFB" w:rsidRDefault="00D14EFB" w:rsidP="00D14EFB">
            <w:pPr>
              <w:rPr>
                <w:rFonts w:eastAsia="標楷體"/>
                <w:sz w:val="22"/>
              </w:rPr>
            </w:pPr>
            <w:r w:rsidRPr="00EC1E5C">
              <w:rPr>
                <w:rFonts w:eastAsia="標楷體" w:hint="eastAsia"/>
                <w:color w:val="EE0000"/>
                <w:sz w:val="22"/>
              </w:rPr>
              <w:t>認養工區周邊道路共</w:t>
            </w:r>
            <w:r w:rsidR="00EC1E5C" w:rsidRPr="00EC1E5C">
              <w:rPr>
                <w:rFonts w:eastAsia="標楷體" w:hint="eastAsia"/>
                <w:color w:val="EE0000"/>
                <w:sz w:val="22"/>
              </w:rPr>
              <w:t>420</w:t>
            </w:r>
            <w:r w:rsidRPr="00EC1E5C">
              <w:rPr>
                <w:rFonts w:eastAsia="標楷體" w:hint="eastAsia"/>
                <w:color w:val="EE0000"/>
                <w:sz w:val="22"/>
              </w:rPr>
              <w:t>公尺，每天清洗</w:t>
            </w:r>
            <w:r w:rsidRPr="00EC1E5C">
              <w:rPr>
                <w:rFonts w:eastAsia="標楷體" w:hint="eastAsia"/>
                <w:color w:val="EE0000"/>
                <w:sz w:val="22"/>
              </w:rPr>
              <w:t>4</w:t>
            </w:r>
            <w:r w:rsidRPr="00EC1E5C">
              <w:rPr>
                <w:rFonts w:eastAsia="標楷體" w:hint="eastAsia"/>
                <w:color w:val="EE0000"/>
                <w:sz w:val="22"/>
              </w:rPr>
              <w:t>次，共計每天清洗</w:t>
            </w:r>
            <w:r w:rsidR="00EC1E5C" w:rsidRPr="00EC1E5C">
              <w:rPr>
                <w:rFonts w:eastAsia="標楷體" w:hint="eastAsia"/>
                <w:color w:val="EE0000"/>
                <w:sz w:val="22"/>
              </w:rPr>
              <w:t>1,680</w:t>
            </w:r>
            <w:r w:rsidRPr="00EC1E5C">
              <w:rPr>
                <w:rFonts w:eastAsia="標楷體" w:hint="eastAsia"/>
                <w:color w:val="EE0000"/>
                <w:sz w:val="22"/>
              </w:rPr>
              <w:t>公</w:t>
            </w:r>
            <w:r w:rsidR="00EC1E5C" w:rsidRPr="00EC1E5C">
              <w:rPr>
                <w:rFonts w:eastAsia="標楷體" w:hint="eastAsia"/>
                <w:color w:val="EE0000"/>
                <w:sz w:val="22"/>
              </w:rPr>
              <w:t>尺</w:t>
            </w:r>
            <w:r w:rsidR="00EC1E5C" w:rsidRPr="00EC1E5C">
              <w:rPr>
                <w:rFonts w:eastAsia="標楷體" w:hint="eastAsia"/>
                <w:color w:val="EE0000"/>
                <w:sz w:val="22"/>
              </w:rPr>
              <w:t>(</w:t>
            </w:r>
            <w:r w:rsidR="00EC1E5C" w:rsidRPr="00EC1E5C">
              <w:rPr>
                <w:rFonts w:eastAsia="標楷體" w:hint="eastAsia"/>
                <w:color w:val="EE0000"/>
                <w:sz w:val="22"/>
              </w:rPr>
              <w:t>大於或等於</w:t>
            </w:r>
            <w:r w:rsidR="00EC1E5C" w:rsidRPr="00EC1E5C">
              <w:rPr>
                <w:rFonts w:eastAsia="標楷體" w:hint="eastAsia"/>
                <w:color w:val="EE0000"/>
                <w:sz w:val="22"/>
              </w:rPr>
              <w:t>1,670</w:t>
            </w:r>
            <w:r w:rsidR="00EC1E5C" w:rsidRPr="00EC1E5C">
              <w:rPr>
                <w:rFonts w:eastAsia="標楷體" w:hint="eastAsia"/>
                <w:color w:val="EE0000"/>
                <w:sz w:val="22"/>
              </w:rPr>
              <w:t>公</w:t>
            </w:r>
            <w:r w:rsidR="00EC1E5C" w:rsidRPr="00F3421C">
              <w:rPr>
                <w:rFonts w:eastAsia="標楷體" w:hint="eastAsia"/>
                <w:color w:val="EE0000"/>
                <w:sz w:val="22"/>
              </w:rPr>
              <w:t>尺</w:t>
            </w:r>
            <w:r w:rsidR="00EC1E5C" w:rsidRPr="00F3421C">
              <w:rPr>
                <w:rFonts w:eastAsia="標楷體" w:hint="eastAsia"/>
                <w:color w:val="EE0000"/>
                <w:sz w:val="22"/>
              </w:rPr>
              <w:t>)</w:t>
            </w:r>
          </w:p>
          <w:p w14:paraId="31EB2434" w14:textId="77777777" w:rsidR="00D14EFB" w:rsidRPr="00D14EFB" w:rsidRDefault="00D14EFB" w:rsidP="00D14EFB">
            <w:pPr>
              <w:rPr>
                <w:rFonts w:eastAsia="標楷體"/>
                <w:sz w:val="22"/>
              </w:rPr>
            </w:pPr>
          </w:p>
          <w:p w14:paraId="24D8A76C" w14:textId="77777777" w:rsidR="00D14EFB" w:rsidRPr="00D14EFB" w:rsidRDefault="00D14EFB" w:rsidP="00D14EFB">
            <w:pPr>
              <w:rPr>
                <w:rFonts w:eastAsia="標楷體"/>
                <w:sz w:val="22"/>
              </w:rPr>
            </w:pPr>
            <w:r w:rsidRPr="00D14EFB">
              <w:rPr>
                <w:rFonts w:eastAsia="標楷體" w:hint="eastAsia"/>
                <w:sz w:val="22"/>
              </w:rPr>
              <w:t>三、</w:t>
            </w:r>
            <w:r w:rsidRPr="00D14EFB">
              <w:rPr>
                <w:rFonts w:eastAsia="標楷體" w:hint="eastAsia"/>
                <w:sz w:val="22"/>
              </w:rPr>
              <w:tab/>
            </w:r>
            <w:r w:rsidRPr="00D14EFB">
              <w:rPr>
                <w:rFonts w:eastAsia="標楷體" w:hint="eastAsia"/>
                <w:sz w:val="22"/>
              </w:rPr>
              <w:t>設施操作方式</w:t>
            </w:r>
          </w:p>
          <w:p w14:paraId="269BAD7B" w14:textId="77777777" w:rsidR="00D14EFB" w:rsidRPr="00D14EFB" w:rsidRDefault="00D14EFB" w:rsidP="00D14EFB">
            <w:pPr>
              <w:rPr>
                <w:rFonts w:eastAsia="標楷體"/>
                <w:sz w:val="22"/>
              </w:rPr>
            </w:pPr>
            <w:r w:rsidRPr="00D14EFB">
              <w:rPr>
                <w:rFonts w:eastAsia="標楷體" w:hint="eastAsia"/>
                <w:sz w:val="22"/>
              </w:rPr>
              <w:t>周界圍籬</w:t>
            </w:r>
          </w:p>
          <w:p w14:paraId="3D5B19F5" w14:textId="77777777" w:rsidR="00D14EFB" w:rsidRPr="00D14EFB" w:rsidRDefault="00D14EFB" w:rsidP="00D14EFB">
            <w:pPr>
              <w:rPr>
                <w:rFonts w:eastAsia="標楷體"/>
                <w:sz w:val="22"/>
              </w:rPr>
            </w:pPr>
            <w:r w:rsidRPr="00D14EFB">
              <w:rPr>
                <w:rFonts w:eastAsia="標楷體" w:hint="eastAsia"/>
                <w:sz w:val="22"/>
              </w:rPr>
              <w:t>以水車載運移動式沖洗設備，每</w:t>
            </w:r>
            <w:r w:rsidRPr="00D14EFB">
              <w:rPr>
                <w:rFonts w:eastAsia="標楷體" w:hint="eastAsia"/>
                <w:sz w:val="22"/>
              </w:rPr>
              <w:t>2</w:t>
            </w:r>
            <w:r w:rsidRPr="00D14EFB">
              <w:rPr>
                <w:rFonts w:eastAsia="標楷體" w:hint="eastAsia"/>
                <w:sz w:val="22"/>
              </w:rPr>
              <w:t>小時於工區周邊認養路段進行道路清洗，並製作每日</w:t>
            </w:r>
            <w:proofErr w:type="gramStart"/>
            <w:r w:rsidRPr="00D14EFB">
              <w:rPr>
                <w:rFonts w:eastAsia="標楷體" w:hint="eastAsia"/>
                <w:sz w:val="22"/>
              </w:rPr>
              <w:t>道路洗掃紀錄</w:t>
            </w:r>
            <w:proofErr w:type="gramEnd"/>
            <w:r w:rsidRPr="00D14EFB">
              <w:rPr>
                <w:rFonts w:eastAsia="標楷體" w:hint="eastAsia"/>
                <w:sz w:val="22"/>
              </w:rPr>
              <w:t>，記錄灑水時間次數及每日累計用水量。</w:t>
            </w:r>
          </w:p>
          <w:p w14:paraId="6AFF9069" w14:textId="77777777" w:rsidR="00D14EFB" w:rsidRPr="00D14EFB" w:rsidRDefault="00D14EFB" w:rsidP="00D14EFB">
            <w:pPr>
              <w:rPr>
                <w:rFonts w:eastAsia="標楷體"/>
                <w:sz w:val="22"/>
              </w:rPr>
            </w:pPr>
            <w:r w:rsidRPr="00D14EFB">
              <w:rPr>
                <w:rFonts w:eastAsia="標楷體" w:hint="eastAsia"/>
                <w:sz w:val="22"/>
              </w:rPr>
              <w:t>車行路徑</w:t>
            </w:r>
          </w:p>
          <w:p w14:paraId="69540620" w14:textId="77777777" w:rsidR="00D14EFB" w:rsidRPr="00D14EFB" w:rsidRDefault="00D14EFB" w:rsidP="00D14EFB">
            <w:pPr>
              <w:rPr>
                <w:rFonts w:eastAsia="標楷體"/>
                <w:sz w:val="22"/>
              </w:rPr>
            </w:pPr>
            <w:r w:rsidRPr="00D14EFB">
              <w:rPr>
                <w:rFonts w:eastAsia="標楷體" w:hint="eastAsia"/>
                <w:sz w:val="22"/>
              </w:rPr>
              <w:t>以水車載運移動式沖洗設備，每</w:t>
            </w:r>
            <w:r w:rsidRPr="00D14EFB">
              <w:rPr>
                <w:rFonts w:eastAsia="標楷體" w:hint="eastAsia"/>
                <w:sz w:val="22"/>
              </w:rPr>
              <w:t>2</w:t>
            </w:r>
            <w:r w:rsidRPr="00D14EFB">
              <w:rPr>
                <w:rFonts w:eastAsia="標楷體" w:hint="eastAsia"/>
                <w:sz w:val="22"/>
              </w:rPr>
              <w:t>小時於工區內車行路徑進行灑水，並執行周邊認養路段清洗，</w:t>
            </w:r>
            <w:r w:rsidRPr="00D14EFB">
              <w:rPr>
                <w:rFonts w:eastAsia="標楷體" w:hint="eastAsia"/>
                <w:sz w:val="22"/>
              </w:rPr>
              <w:t xml:space="preserve"> </w:t>
            </w:r>
            <w:r w:rsidRPr="00D14EFB">
              <w:rPr>
                <w:rFonts w:eastAsia="標楷體" w:hint="eastAsia"/>
                <w:sz w:val="22"/>
              </w:rPr>
              <w:t>並製作每日車行路徑灑水紀錄及</w:t>
            </w:r>
            <w:proofErr w:type="gramStart"/>
            <w:r w:rsidRPr="00D14EFB">
              <w:rPr>
                <w:rFonts w:eastAsia="標楷體" w:hint="eastAsia"/>
                <w:sz w:val="22"/>
              </w:rPr>
              <w:t>道路洗掃記錄</w:t>
            </w:r>
            <w:proofErr w:type="gramEnd"/>
            <w:r w:rsidRPr="00D14EFB">
              <w:rPr>
                <w:rFonts w:eastAsia="標楷體" w:hint="eastAsia"/>
                <w:sz w:val="22"/>
              </w:rPr>
              <w:t>，記錄灑水時間次數及每日累計用水量。</w:t>
            </w:r>
          </w:p>
          <w:p w14:paraId="577BEEBD" w14:textId="77777777" w:rsidR="00D14EFB" w:rsidRPr="00D14EFB" w:rsidRDefault="00D14EFB" w:rsidP="00D14EFB">
            <w:pPr>
              <w:rPr>
                <w:rFonts w:eastAsia="標楷體"/>
                <w:sz w:val="22"/>
              </w:rPr>
            </w:pPr>
          </w:p>
          <w:p w14:paraId="48829ED4" w14:textId="77777777" w:rsidR="00D14EFB" w:rsidRPr="00D14EFB" w:rsidRDefault="00D14EFB" w:rsidP="00D14EFB">
            <w:pPr>
              <w:rPr>
                <w:rFonts w:eastAsia="標楷體"/>
                <w:sz w:val="22"/>
              </w:rPr>
            </w:pPr>
            <w:r w:rsidRPr="00D14EFB">
              <w:rPr>
                <w:rFonts w:eastAsia="標楷體" w:hint="eastAsia"/>
                <w:sz w:val="22"/>
              </w:rPr>
              <w:t>四、</w:t>
            </w:r>
            <w:r w:rsidRPr="00D14EFB">
              <w:rPr>
                <w:rFonts w:eastAsia="標楷體" w:hint="eastAsia"/>
                <w:sz w:val="22"/>
              </w:rPr>
              <w:tab/>
            </w:r>
            <w:r w:rsidRPr="00D14EFB">
              <w:rPr>
                <w:rFonts w:eastAsia="標楷體" w:hint="eastAsia"/>
                <w:sz w:val="22"/>
              </w:rPr>
              <w:t>設施效率</w:t>
            </w:r>
          </w:p>
          <w:p w14:paraId="242A9C1E" w14:textId="56140082" w:rsidR="00D14EFB" w:rsidRPr="00D14EFB" w:rsidRDefault="00D14EFB" w:rsidP="00D14EFB">
            <w:pPr>
              <w:rPr>
                <w:rFonts w:eastAsia="標楷體"/>
                <w:sz w:val="22"/>
              </w:rPr>
            </w:pPr>
            <w:r w:rsidRPr="00D14EFB">
              <w:rPr>
                <w:rFonts w:eastAsia="標楷體" w:hint="eastAsia"/>
                <w:sz w:val="22"/>
              </w:rPr>
              <w:t>其替代方案以車輛載運水箱，施以加壓灑水作業，設施效率應可達</w:t>
            </w:r>
            <w:r w:rsidRPr="00D14EFB">
              <w:rPr>
                <w:rFonts w:eastAsia="標楷體" w:hint="eastAsia"/>
                <w:sz w:val="22"/>
              </w:rPr>
              <w:t>100%</w:t>
            </w:r>
          </w:p>
        </w:tc>
        <w:tc>
          <w:tcPr>
            <w:tcW w:w="6491" w:type="dxa"/>
            <w:tcBorders>
              <w:top w:val="double" w:sz="4" w:space="0" w:color="auto"/>
              <w:bottom w:val="single" w:sz="6" w:space="0" w:color="auto"/>
            </w:tcBorders>
            <w:textDirection w:val="tbRlV"/>
            <w:vAlign w:val="center"/>
          </w:tcPr>
          <w:p w14:paraId="11B3F023" w14:textId="0865C0D3" w:rsidR="00D14EFB" w:rsidRDefault="00B249FC" w:rsidP="00B249FC">
            <w:pPr>
              <w:snapToGrid w:val="0"/>
              <w:spacing w:line="260" w:lineRule="exact"/>
              <w:ind w:left="113" w:right="57"/>
              <w:jc w:val="center"/>
              <w:rPr>
                <w:rFonts w:eastAsia="標楷體"/>
                <w:sz w:val="20"/>
              </w:rPr>
            </w:pPr>
            <w:r>
              <w:rPr>
                <w:rFonts w:eastAsia="標楷體" w:hint="eastAsia"/>
                <w:noProof/>
                <w:sz w:val="20"/>
              </w:rPr>
              <w:lastRenderedPageBreak/>
              <w:drawing>
                <wp:inline distT="0" distB="0" distL="0" distR="0" wp14:anchorId="42A306E4" wp14:editId="7D71F5D2">
                  <wp:extent cx="2880149" cy="2160000"/>
                  <wp:effectExtent l="0" t="0" r="0" b="0"/>
                  <wp:docPr id="2040721155" name="圖片 7" descr="一張含有 戶外, 天空, 道路, 車輛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21155" name="圖片 7" descr="一張含有 戶外, 天空, 道路, 車輛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149" cy="2160000"/>
                          </a:xfrm>
                          <a:prstGeom prst="rect">
                            <a:avLst/>
                          </a:prstGeom>
                        </pic:spPr>
                      </pic:pic>
                    </a:graphicData>
                  </a:graphic>
                </wp:inline>
              </w:drawing>
            </w:r>
          </w:p>
        </w:tc>
      </w:tr>
      <w:bookmarkEnd w:id="0"/>
      <w:tr w:rsidR="00D14EFB" w14:paraId="118CDD87" w14:textId="77777777" w:rsidTr="00B249FC">
        <w:tblPrEx>
          <w:tblBorders>
            <w:top w:val="single" w:sz="12" w:space="0" w:color="auto"/>
            <w:left w:val="single" w:sz="12" w:space="0" w:color="auto"/>
            <w:bottom w:val="single" w:sz="12" w:space="0" w:color="auto"/>
            <w:right w:val="single" w:sz="12" w:space="0" w:color="auto"/>
          </w:tblBorders>
        </w:tblPrEx>
        <w:trPr>
          <w:cantSplit/>
          <w:trHeight w:val="2946"/>
          <w:jc w:val="center"/>
        </w:trPr>
        <w:tc>
          <w:tcPr>
            <w:tcW w:w="3333" w:type="dxa"/>
            <w:vMerge/>
          </w:tcPr>
          <w:p w14:paraId="680B0E55" w14:textId="77777777" w:rsidR="00D14EFB" w:rsidRDefault="00D14EFB" w:rsidP="00D05BF6">
            <w:pPr>
              <w:snapToGrid w:val="0"/>
              <w:spacing w:line="260" w:lineRule="exact"/>
              <w:ind w:right="57" w:firstLine="6"/>
              <w:rPr>
                <w:rFonts w:eastAsia="標楷體"/>
                <w:sz w:val="20"/>
              </w:rPr>
            </w:pPr>
          </w:p>
        </w:tc>
        <w:tc>
          <w:tcPr>
            <w:tcW w:w="6491" w:type="dxa"/>
            <w:tcBorders>
              <w:top w:val="single" w:sz="6" w:space="0" w:color="auto"/>
              <w:bottom w:val="single" w:sz="6" w:space="0" w:color="auto"/>
            </w:tcBorders>
            <w:vAlign w:val="center"/>
          </w:tcPr>
          <w:p w14:paraId="0B31D389" w14:textId="15FD5A5D" w:rsidR="00D14EFB" w:rsidRDefault="00B249FC" w:rsidP="00B249FC">
            <w:pPr>
              <w:snapToGrid w:val="0"/>
              <w:ind w:right="57"/>
              <w:jc w:val="center"/>
              <w:rPr>
                <w:rFonts w:eastAsia="標楷體"/>
                <w:b/>
                <w:sz w:val="20"/>
              </w:rPr>
            </w:pPr>
            <w:r>
              <w:rPr>
                <w:rFonts w:eastAsia="標楷體"/>
                <w:b/>
                <w:noProof/>
                <w:sz w:val="20"/>
              </w:rPr>
              <w:drawing>
                <wp:inline distT="0" distB="0" distL="0" distR="0" wp14:anchorId="33806FB6" wp14:editId="7B86CCF6">
                  <wp:extent cx="2879553" cy="2160000"/>
                  <wp:effectExtent l="0" t="0" r="0" b="0"/>
                  <wp:docPr id="73320491" name="圖片 4" descr="一張含有 戶外, 天空, 樹狀, 地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0491" name="圖片 4" descr="一張含有 戶外, 天空, 樹狀, 地面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9553" cy="2160000"/>
                          </a:xfrm>
                          <a:prstGeom prst="rect">
                            <a:avLst/>
                          </a:prstGeom>
                        </pic:spPr>
                      </pic:pic>
                    </a:graphicData>
                  </a:graphic>
                </wp:inline>
              </w:drawing>
            </w:r>
          </w:p>
        </w:tc>
      </w:tr>
      <w:tr w:rsidR="00D14EFB" w14:paraId="1B59827D" w14:textId="77777777" w:rsidTr="00D05BF6">
        <w:tblPrEx>
          <w:tblBorders>
            <w:top w:val="single" w:sz="12" w:space="0" w:color="auto"/>
            <w:left w:val="single" w:sz="12" w:space="0" w:color="auto"/>
            <w:bottom w:val="single" w:sz="12" w:space="0" w:color="auto"/>
            <w:right w:val="single" w:sz="12" w:space="0" w:color="auto"/>
          </w:tblBorders>
        </w:tblPrEx>
        <w:trPr>
          <w:cantSplit/>
          <w:trHeight w:val="2946"/>
          <w:jc w:val="center"/>
        </w:trPr>
        <w:tc>
          <w:tcPr>
            <w:tcW w:w="3333" w:type="dxa"/>
            <w:vMerge/>
          </w:tcPr>
          <w:p w14:paraId="5936B7D5" w14:textId="77777777" w:rsidR="00D14EFB" w:rsidRPr="00D14EFB" w:rsidRDefault="00D14EFB" w:rsidP="00D05BF6">
            <w:pPr>
              <w:snapToGrid w:val="0"/>
              <w:spacing w:line="260" w:lineRule="exact"/>
              <w:ind w:right="57" w:firstLine="6"/>
              <w:rPr>
                <w:rFonts w:eastAsia="標楷體"/>
                <w:sz w:val="20"/>
              </w:rPr>
            </w:pPr>
          </w:p>
        </w:tc>
        <w:tc>
          <w:tcPr>
            <w:tcW w:w="6491" w:type="dxa"/>
            <w:tcBorders>
              <w:top w:val="single" w:sz="6" w:space="0" w:color="auto"/>
              <w:bottom w:val="single" w:sz="6" w:space="0" w:color="auto"/>
            </w:tcBorders>
            <w:vAlign w:val="center"/>
          </w:tcPr>
          <w:p w14:paraId="23374B89" w14:textId="0E309AF7" w:rsidR="00D14EFB" w:rsidRDefault="00B249FC" w:rsidP="00D05BF6">
            <w:pPr>
              <w:snapToGrid w:val="0"/>
              <w:ind w:right="57"/>
              <w:jc w:val="center"/>
              <w:rPr>
                <w:rFonts w:eastAsia="標楷體"/>
                <w:b/>
                <w:sz w:val="20"/>
              </w:rPr>
            </w:pPr>
            <w:r>
              <w:rPr>
                <w:rFonts w:eastAsia="標楷體"/>
                <w:b/>
                <w:noProof/>
                <w:sz w:val="20"/>
              </w:rPr>
              <w:drawing>
                <wp:inline distT="0" distB="0" distL="0" distR="0" wp14:anchorId="79B5A18F" wp14:editId="4562D4B4">
                  <wp:extent cx="2880149" cy="2160000"/>
                  <wp:effectExtent l="0" t="0" r="0" b="0"/>
                  <wp:docPr id="1934320470" name="圖片 5" descr="一張含有 戶外, 天空, 車輛, 輪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20470" name="圖片 5" descr="一張含有 戶外, 天空, 車輛, 輪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149" cy="2160000"/>
                          </a:xfrm>
                          <a:prstGeom prst="rect">
                            <a:avLst/>
                          </a:prstGeom>
                        </pic:spPr>
                      </pic:pic>
                    </a:graphicData>
                  </a:graphic>
                </wp:inline>
              </w:drawing>
            </w:r>
          </w:p>
        </w:tc>
      </w:tr>
      <w:tr w:rsidR="00D14EFB" w14:paraId="33D48A57" w14:textId="77777777" w:rsidTr="00D05BF6">
        <w:tblPrEx>
          <w:tblBorders>
            <w:top w:val="single" w:sz="12" w:space="0" w:color="auto"/>
            <w:left w:val="single" w:sz="12" w:space="0" w:color="auto"/>
            <w:bottom w:val="single" w:sz="12" w:space="0" w:color="auto"/>
            <w:right w:val="single" w:sz="12" w:space="0" w:color="auto"/>
          </w:tblBorders>
        </w:tblPrEx>
        <w:trPr>
          <w:cantSplit/>
          <w:trHeight w:val="2946"/>
          <w:jc w:val="center"/>
        </w:trPr>
        <w:tc>
          <w:tcPr>
            <w:tcW w:w="3333" w:type="dxa"/>
            <w:vMerge/>
          </w:tcPr>
          <w:p w14:paraId="54A259FB" w14:textId="77777777" w:rsidR="00D14EFB" w:rsidRDefault="00D14EFB" w:rsidP="00D05BF6">
            <w:pPr>
              <w:snapToGrid w:val="0"/>
              <w:spacing w:line="260" w:lineRule="exact"/>
              <w:ind w:right="57" w:firstLine="6"/>
              <w:rPr>
                <w:rFonts w:eastAsia="標楷體"/>
                <w:sz w:val="20"/>
              </w:rPr>
            </w:pPr>
          </w:p>
        </w:tc>
        <w:tc>
          <w:tcPr>
            <w:tcW w:w="6491" w:type="dxa"/>
            <w:tcBorders>
              <w:top w:val="single" w:sz="6" w:space="0" w:color="auto"/>
              <w:bottom w:val="single" w:sz="6" w:space="0" w:color="auto"/>
            </w:tcBorders>
            <w:vAlign w:val="center"/>
          </w:tcPr>
          <w:p w14:paraId="7362E412" w14:textId="144F839A" w:rsidR="00D14EFB" w:rsidRDefault="00B249FC" w:rsidP="00D05BF6">
            <w:pPr>
              <w:snapToGrid w:val="0"/>
              <w:ind w:right="57"/>
              <w:jc w:val="center"/>
              <w:rPr>
                <w:rFonts w:eastAsia="標楷體"/>
                <w:b/>
                <w:sz w:val="20"/>
              </w:rPr>
            </w:pPr>
            <w:r>
              <w:rPr>
                <w:rFonts w:eastAsia="標楷體"/>
                <w:b/>
                <w:noProof/>
                <w:sz w:val="20"/>
              </w:rPr>
              <w:drawing>
                <wp:inline distT="0" distB="0" distL="0" distR="0" wp14:anchorId="49785761" wp14:editId="0880845F">
                  <wp:extent cx="2879553" cy="2160000"/>
                  <wp:effectExtent l="0" t="0" r="0" b="0"/>
                  <wp:docPr id="1502644614" name="圖片 6" descr="一張含有 天空, 戶外, 車輛, 陸上交通工具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44614" name="圖片 6" descr="一張含有 天空, 戶外, 車輛, 陸上交通工具 的圖片&#10;&#10;AI 產生的內容可能不正確。"/>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9553" cy="2160000"/>
                          </a:xfrm>
                          <a:prstGeom prst="rect">
                            <a:avLst/>
                          </a:prstGeom>
                        </pic:spPr>
                      </pic:pic>
                    </a:graphicData>
                  </a:graphic>
                </wp:inline>
              </w:drawing>
            </w:r>
          </w:p>
        </w:tc>
      </w:tr>
      <w:tr w:rsidR="00D14EFB" w14:paraId="06C18B60" w14:textId="77777777" w:rsidTr="00D05BF6">
        <w:tblPrEx>
          <w:tblBorders>
            <w:top w:val="single" w:sz="12" w:space="0" w:color="auto"/>
            <w:left w:val="single" w:sz="12" w:space="0" w:color="auto"/>
            <w:bottom w:val="single" w:sz="12" w:space="0" w:color="auto"/>
            <w:right w:val="single" w:sz="12" w:space="0" w:color="auto"/>
          </w:tblBorders>
        </w:tblPrEx>
        <w:trPr>
          <w:cantSplit/>
          <w:trHeight w:val="2946"/>
          <w:jc w:val="center"/>
        </w:trPr>
        <w:tc>
          <w:tcPr>
            <w:tcW w:w="3333" w:type="dxa"/>
            <w:vMerge/>
          </w:tcPr>
          <w:p w14:paraId="62DCE58B" w14:textId="77777777" w:rsidR="00D14EFB" w:rsidRDefault="00D14EFB" w:rsidP="00D05BF6">
            <w:pPr>
              <w:snapToGrid w:val="0"/>
              <w:spacing w:line="260" w:lineRule="exact"/>
              <w:ind w:right="57" w:firstLine="6"/>
              <w:rPr>
                <w:rFonts w:eastAsia="標楷體"/>
                <w:sz w:val="20"/>
              </w:rPr>
            </w:pPr>
          </w:p>
        </w:tc>
        <w:tc>
          <w:tcPr>
            <w:tcW w:w="6491" w:type="dxa"/>
            <w:tcBorders>
              <w:top w:val="single" w:sz="6" w:space="0" w:color="auto"/>
              <w:bottom w:val="single" w:sz="6" w:space="0" w:color="auto"/>
            </w:tcBorders>
            <w:vAlign w:val="center"/>
          </w:tcPr>
          <w:p w14:paraId="4F5EE69A" w14:textId="706AAA3F" w:rsidR="00D14EFB" w:rsidRDefault="00D14EFB" w:rsidP="00D05BF6">
            <w:pPr>
              <w:snapToGrid w:val="0"/>
              <w:ind w:right="57"/>
              <w:jc w:val="center"/>
              <w:rPr>
                <w:rFonts w:eastAsia="標楷體"/>
                <w:b/>
                <w:sz w:val="20"/>
              </w:rPr>
            </w:pPr>
          </w:p>
        </w:tc>
      </w:tr>
      <w:tr w:rsidR="00D14EFB" w14:paraId="358E7190" w14:textId="77777777" w:rsidTr="00D05BF6">
        <w:tblPrEx>
          <w:tblBorders>
            <w:top w:val="single" w:sz="12" w:space="0" w:color="auto"/>
            <w:left w:val="single" w:sz="12" w:space="0" w:color="auto"/>
            <w:bottom w:val="single" w:sz="12" w:space="0" w:color="auto"/>
            <w:right w:val="single" w:sz="12" w:space="0" w:color="auto"/>
          </w:tblBorders>
        </w:tblPrEx>
        <w:trPr>
          <w:cantSplit/>
          <w:trHeight w:val="2946"/>
          <w:jc w:val="center"/>
        </w:trPr>
        <w:tc>
          <w:tcPr>
            <w:tcW w:w="3333" w:type="dxa"/>
            <w:vMerge/>
          </w:tcPr>
          <w:p w14:paraId="65C7C115" w14:textId="77777777" w:rsidR="00D14EFB" w:rsidRDefault="00D14EFB" w:rsidP="00D14EFB">
            <w:pPr>
              <w:snapToGrid w:val="0"/>
              <w:spacing w:line="260" w:lineRule="exact"/>
              <w:ind w:right="57" w:firstLine="6"/>
              <w:rPr>
                <w:rFonts w:eastAsia="標楷體"/>
                <w:sz w:val="20"/>
              </w:rPr>
            </w:pPr>
          </w:p>
        </w:tc>
        <w:tc>
          <w:tcPr>
            <w:tcW w:w="6491" w:type="dxa"/>
            <w:tcBorders>
              <w:top w:val="single" w:sz="6" w:space="0" w:color="auto"/>
              <w:bottom w:val="single" w:sz="6" w:space="0" w:color="auto"/>
            </w:tcBorders>
            <w:vAlign w:val="center"/>
          </w:tcPr>
          <w:p w14:paraId="3B473379" w14:textId="47121604" w:rsidR="00D14EFB" w:rsidRDefault="00D14EFB" w:rsidP="00D14EFB">
            <w:pPr>
              <w:snapToGrid w:val="0"/>
              <w:ind w:right="57"/>
              <w:jc w:val="center"/>
              <w:rPr>
                <w:rFonts w:eastAsia="標楷體"/>
                <w:b/>
                <w:sz w:val="20"/>
              </w:rPr>
            </w:pPr>
          </w:p>
        </w:tc>
      </w:tr>
      <w:tr w:rsidR="00D14EFB" w14:paraId="341786A1" w14:textId="77777777" w:rsidTr="00D05BF6">
        <w:tblPrEx>
          <w:tblBorders>
            <w:top w:val="single" w:sz="12" w:space="0" w:color="auto"/>
            <w:left w:val="single" w:sz="12" w:space="0" w:color="auto"/>
            <w:bottom w:val="single" w:sz="12" w:space="0" w:color="auto"/>
            <w:right w:val="single" w:sz="12" w:space="0" w:color="auto"/>
          </w:tblBorders>
        </w:tblPrEx>
        <w:trPr>
          <w:cantSplit/>
          <w:trHeight w:val="2946"/>
          <w:jc w:val="center"/>
        </w:trPr>
        <w:tc>
          <w:tcPr>
            <w:tcW w:w="3333" w:type="dxa"/>
            <w:vMerge/>
          </w:tcPr>
          <w:p w14:paraId="4155D8B4" w14:textId="77777777" w:rsidR="00D14EFB" w:rsidRDefault="00D14EFB" w:rsidP="00D14EFB">
            <w:pPr>
              <w:snapToGrid w:val="0"/>
              <w:spacing w:line="260" w:lineRule="exact"/>
              <w:ind w:right="57" w:firstLine="6"/>
              <w:rPr>
                <w:rFonts w:eastAsia="標楷體"/>
                <w:sz w:val="20"/>
              </w:rPr>
            </w:pPr>
          </w:p>
        </w:tc>
        <w:tc>
          <w:tcPr>
            <w:tcW w:w="6491" w:type="dxa"/>
            <w:tcBorders>
              <w:top w:val="single" w:sz="6" w:space="0" w:color="auto"/>
              <w:bottom w:val="single" w:sz="6" w:space="0" w:color="auto"/>
            </w:tcBorders>
            <w:vAlign w:val="center"/>
          </w:tcPr>
          <w:p w14:paraId="1567398D" w14:textId="77777777" w:rsidR="00D14EFB" w:rsidRDefault="00D14EFB" w:rsidP="00D14EFB">
            <w:pPr>
              <w:snapToGrid w:val="0"/>
              <w:ind w:right="57"/>
              <w:jc w:val="center"/>
              <w:rPr>
                <w:rFonts w:eastAsia="標楷體"/>
                <w:b/>
                <w:sz w:val="20"/>
              </w:rPr>
            </w:pPr>
          </w:p>
        </w:tc>
      </w:tr>
      <w:tr w:rsidR="00D14EFB" w14:paraId="528F2C8E" w14:textId="77777777" w:rsidTr="00D05BF6">
        <w:tblPrEx>
          <w:tblBorders>
            <w:top w:val="single" w:sz="12" w:space="0" w:color="auto"/>
            <w:left w:val="single" w:sz="12" w:space="0" w:color="auto"/>
            <w:bottom w:val="single" w:sz="12" w:space="0" w:color="auto"/>
            <w:right w:val="single" w:sz="12" w:space="0" w:color="auto"/>
          </w:tblBorders>
        </w:tblPrEx>
        <w:trPr>
          <w:cantSplit/>
          <w:trHeight w:val="2946"/>
          <w:jc w:val="center"/>
        </w:trPr>
        <w:tc>
          <w:tcPr>
            <w:tcW w:w="3333" w:type="dxa"/>
            <w:vMerge/>
          </w:tcPr>
          <w:p w14:paraId="1986EBC9" w14:textId="77777777" w:rsidR="00D14EFB" w:rsidRDefault="00D14EFB" w:rsidP="00D14EFB">
            <w:pPr>
              <w:snapToGrid w:val="0"/>
              <w:spacing w:line="260" w:lineRule="exact"/>
              <w:ind w:right="57" w:firstLine="6"/>
              <w:rPr>
                <w:rFonts w:eastAsia="標楷體"/>
                <w:sz w:val="20"/>
              </w:rPr>
            </w:pPr>
          </w:p>
        </w:tc>
        <w:tc>
          <w:tcPr>
            <w:tcW w:w="6491" w:type="dxa"/>
            <w:tcBorders>
              <w:top w:val="single" w:sz="6" w:space="0" w:color="auto"/>
              <w:bottom w:val="single" w:sz="6" w:space="0" w:color="auto"/>
            </w:tcBorders>
            <w:vAlign w:val="center"/>
          </w:tcPr>
          <w:p w14:paraId="681040B4" w14:textId="77777777" w:rsidR="00D14EFB" w:rsidRDefault="00D14EFB" w:rsidP="00D14EFB">
            <w:pPr>
              <w:snapToGrid w:val="0"/>
              <w:ind w:right="57"/>
              <w:jc w:val="center"/>
              <w:rPr>
                <w:rFonts w:eastAsia="標楷體"/>
                <w:b/>
                <w:sz w:val="20"/>
              </w:rPr>
            </w:pPr>
          </w:p>
        </w:tc>
      </w:tr>
      <w:tr w:rsidR="00D14EFB" w14:paraId="020E6D02" w14:textId="77777777" w:rsidTr="00D05BF6">
        <w:tblPrEx>
          <w:tblBorders>
            <w:top w:val="single" w:sz="12" w:space="0" w:color="auto"/>
            <w:left w:val="single" w:sz="12" w:space="0" w:color="auto"/>
            <w:bottom w:val="single" w:sz="12" w:space="0" w:color="auto"/>
            <w:right w:val="single" w:sz="12" w:space="0" w:color="auto"/>
          </w:tblBorders>
        </w:tblPrEx>
        <w:trPr>
          <w:cantSplit/>
          <w:trHeight w:val="2946"/>
          <w:jc w:val="center"/>
        </w:trPr>
        <w:tc>
          <w:tcPr>
            <w:tcW w:w="3333" w:type="dxa"/>
            <w:vMerge/>
          </w:tcPr>
          <w:p w14:paraId="3261984A" w14:textId="77777777" w:rsidR="00D14EFB" w:rsidRDefault="00D14EFB" w:rsidP="00D14EFB">
            <w:pPr>
              <w:snapToGrid w:val="0"/>
              <w:spacing w:line="260" w:lineRule="exact"/>
              <w:ind w:right="57" w:firstLine="6"/>
              <w:rPr>
                <w:rFonts w:eastAsia="標楷體"/>
                <w:sz w:val="20"/>
              </w:rPr>
            </w:pPr>
          </w:p>
        </w:tc>
        <w:tc>
          <w:tcPr>
            <w:tcW w:w="6491" w:type="dxa"/>
            <w:tcBorders>
              <w:top w:val="single" w:sz="6" w:space="0" w:color="auto"/>
              <w:bottom w:val="single" w:sz="6" w:space="0" w:color="auto"/>
            </w:tcBorders>
            <w:vAlign w:val="center"/>
          </w:tcPr>
          <w:p w14:paraId="651C1996" w14:textId="77777777" w:rsidR="00D14EFB" w:rsidRDefault="00D14EFB" w:rsidP="00D14EFB">
            <w:pPr>
              <w:snapToGrid w:val="0"/>
              <w:ind w:right="57"/>
              <w:jc w:val="center"/>
              <w:rPr>
                <w:rFonts w:eastAsia="標楷體"/>
                <w:b/>
                <w:sz w:val="20"/>
              </w:rPr>
            </w:pPr>
          </w:p>
        </w:tc>
      </w:tr>
    </w:tbl>
    <w:p w14:paraId="2A4E6DFC" w14:textId="77777777" w:rsidR="001870B2" w:rsidRDefault="001870B2" w:rsidP="001870B2">
      <w:pPr>
        <w:pStyle w:val="a4"/>
        <w:spacing w:line="320" w:lineRule="exact"/>
        <w:ind w:left="0" w:firstLine="0"/>
      </w:pPr>
      <w:proofErr w:type="gramStart"/>
      <w:r>
        <w:rPr>
          <w:rFonts w:hint="eastAsia"/>
        </w:rPr>
        <w:t>本頁如不符</w:t>
      </w:r>
      <w:proofErr w:type="gramEnd"/>
      <w:r>
        <w:rPr>
          <w:rFonts w:hint="eastAsia"/>
        </w:rPr>
        <w:t>使用，請自行影印</w:t>
      </w:r>
    </w:p>
    <w:p w14:paraId="6D425F2A" w14:textId="6CF901C0" w:rsidR="00AD766D" w:rsidRDefault="00AD766D" w:rsidP="00487675">
      <w:pPr>
        <w:jc w:val="both"/>
        <w:rPr>
          <w:rFonts w:eastAsia="標楷體"/>
        </w:rPr>
      </w:pPr>
      <w:proofErr w:type="gramStart"/>
      <w:r>
        <w:rPr>
          <w:rFonts w:ascii="標楷體" w:eastAsia="標楷體" w:hAnsi="標楷體" w:hint="eastAsia"/>
        </w:rPr>
        <w:lastRenderedPageBreak/>
        <w:t>＊</w:t>
      </w:r>
      <w:proofErr w:type="gramEnd"/>
      <w:r>
        <w:rPr>
          <w:rFonts w:ascii="標楷體" w:eastAsia="標楷體" w:hAnsi="標楷體" w:hint="eastAsia"/>
        </w:rPr>
        <w:t>天然屏障</w:t>
      </w:r>
    </w:p>
    <w:p w14:paraId="6FE3B654" w14:textId="0CB0949F" w:rsidR="00487675" w:rsidRDefault="00487675" w:rsidP="00487675">
      <w:pPr>
        <w:jc w:val="both"/>
        <w:rPr>
          <w:rFonts w:eastAsia="標楷體"/>
        </w:rPr>
      </w:pPr>
      <w:r>
        <w:rPr>
          <w:rFonts w:eastAsia="標楷體" w:hint="eastAsia"/>
        </w:rPr>
        <w:t>附表</w:t>
      </w:r>
      <w:r>
        <w:rPr>
          <w:rFonts w:eastAsia="標楷體" w:hint="eastAsia"/>
          <w:u w:val="single"/>
        </w:rPr>
        <w:t xml:space="preserve">           </w:t>
      </w:r>
      <w:r>
        <w:rPr>
          <w:rFonts w:eastAsia="標楷體" w:hint="eastAsia"/>
        </w:rPr>
        <w:t xml:space="preserve">                                                         </w:t>
      </w:r>
      <w:r>
        <w:rPr>
          <w:rFonts w:eastAsia="標楷體" w:hint="eastAsia"/>
          <w:sz w:val="22"/>
        </w:rPr>
        <w:t>第</w:t>
      </w:r>
      <w:r>
        <w:rPr>
          <w:rFonts w:eastAsia="標楷體"/>
          <w:sz w:val="22"/>
        </w:rPr>
        <w:t>5</w:t>
      </w:r>
      <w:r>
        <w:rPr>
          <w:rFonts w:eastAsia="標楷體" w:hint="eastAsia"/>
          <w:sz w:val="22"/>
        </w:rPr>
        <w:t>頁</w:t>
      </w:r>
    </w:p>
    <w:tbl>
      <w:tblPr>
        <w:tblW w:w="98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33"/>
        <w:gridCol w:w="6491"/>
      </w:tblGrid>
      <w:tr w:rsidR="00487675" w14:paraId="7CA43059" w14:textId="77777777" w:rsidTr="00AD766D">
        <w:trPr>
          <w:cantSplit/>
          <w:trHeight w:val="532"/>
          <w:jc w:val="center"/>
        </w:trPr>
        <w:tc>
          <w:tcPr>
            <w:tcW w:w="9824" w:type="dxa"/>
            <w:gridSpan w:val="2"/>
            <w:tcBorders>
              <w:top w:val="single" w:sz="12" w:space="0" w:color="auto"/>
              <w:left w:val="single" w:sz="12" w:space="0" w:color="auto"/>
              <w:right w:val="single" w:sz="12" w:space="0" w:color="auto"/>
            </w:tcBorders>
            <w:vAlign w:val="center"/>
          </w:tcPr>
          <w:p w14:paraId="0DD6987A" w14:textId="46C83811" w:rsidR="00487675" w:rsidRDefault="00487675" w:rsidP="00033006">
            <w:pPr>
              <w:numPr>
                <w:ilvl w:val="12"/>
                <w:numId w:val="0"/>
              </w:numPr>
              <w:spacing w:before="40" w:after="40"/>
              <w:jc w:val="both"/>
              <w:rPr>
                <w:rFonts w:eastAsia="標楷體"/>
                <w:sz w:val="22"/>
              </w:rPr>
            </w:pPr>
            <w:r>
              <w:rPr>
                <w:rFonts w:eastAsia="標楷體" w:hint="eastAsia"/>
                <w:sz w:val="22"/>
              </w:rPr>
              <w:t>五、替代防制設施名稱：</w:t>
            </w:r>
            <w:r w:rsidR="0080084D">
              <w:rPr>
                <w:rFonts w:eastAsia="標楷體" w:hint="eastAsia"/>
              </w:rPr>
              <w:t>工地周界</w:t>
            </w:r>
          </w:p>
        </w:tc>
      </w:tr>
      <w:tr w:rsidR="00487675" w14:paraId="3D8BCD13" w14:textId="77777777" w:rsidTr="00AD766D">
        <w:trPr>
          <w:cantSplit/>
          <w:trHeight w:val="532"/>
          <w:jc w:val="center"/>
        </w:trPr>
        <w:tc>
          <w:tcPr>
            <w:tcW w:w="9824" w:type="dxa"/>
            <w:gridSpan w:val="2"/>
            <w:tcBorders>
              <w:top w:val="single" w:sz="12" w:space="0" w:color="auto"/>
              <w:left w:val="single" w:sz="12" w:space="0" w:color="auto"/>
              <w:right w:val="single" w:sz="12" w:space="0" w:color="auto"/>
            </w:tcBorders>
            <w:vAlign w:val="center"/>
          </w:tcPr>
          <w:p w14:paraId="41DFB0BB" w14:textId="5A0D00CC" w:rsidR="00487675" w:rsidRPr="0080084D" w:rsidRDefault="00487675" w:rsidP="0080084D">
            <w:pPr>
              <w:numPr>
                <w:ilvl w:val="12"/>
                <w:numId w:val="0"/>
              </w:numPr>
              <w:spacing w:after="40"/>
              <w:rPr>
                <w:rFonts w:eastAsia="標楷體"/>
                <w:b/>
                <w:bCs/>
                <w:sz w:val="22"/>
              </w:rPr>
            </w:pPr>
            <w:r>
              <w:rPr>
                <w:rFonts w:eastAsia="標楷體" w:hint="eastAsia"/>
                <w:sz w:val="22"/>
              </w:rPr>
              <w:t>替代方式：</w:t>
            </w:r>
            <w:r w:rsidR="0080084D">
              <w:rPr>
                <w:rFonts w:eastAsia="標楷體" w:hint="eastAsia"/>
              </w:rPr>
              <w:t>部分以山坡地作為天然屏障</w:t>
            </w:r>
            <w:r w:rsidR="0080084D">
              <w:rPr>
                <w:rFonts w:eastAsia="標楷體" w:hint="eastAsia"/>
              </w:rPr>
              <w:t>,</w:t>
            </w:r>
            <w:r w:rsidR="0080084D" w:rsidRPr="00487675">
              <w:rPr>
                <w:rFonts w:eastAsia="標楷體"/>
              </w:rPr>
              <w:t xml:space="preserve"> </w:t>
            </w:r>
            <w:r w:rsidR="0080084D" w:rsidRPr="00487675">
              <w:rPr>
                <w:rFonts w:eastAsia="標楷體"/>
              </w:rPr>
              <w:t>另三側未臨接山坡地</w:t>
            </w:r>
            <w:r w:rsidR="0080084D">
              <w:rPr>
                <w:rFonts w:eastAsia="標楷體" w:hint="eastAsia"/>
              </w:rPr>
              <w:t>以</w:t>
            </w:r>
            <w:proofErr w:type="gramStart"/>
            <w:r w:rsidR="0080084D">
              <w:rPr>
                <w:rFonts w:eastAsia="標楷體" w:hint="eastAsia"/>
              </w:rPr>
              <w:t>道路洗掃替代</w:t>
            </w:r>
            <w:proofErr w:type="gramEnd"/>
          </w:p>
        </w:tc>
      </w:tr>
      <w:tr w:rsidR="00487675" w14:paraId="55B1B32B" w14:textId="77777777" w:rsidTr="00AD766D">
        <w:trPr>
          <w:cantSplit/>
          <w:trHeight w:val="380"/>
          <w:jc w:val="center"/>
        </w:trPr>
        <w:tc>
          <w:tcPr>
            <w:tcW w:w="3333" w:type="dxa"/>
            <w:tcBorders>
              <w:left w:val="single" w:sz="12" w:space="0" w:color="auto"/>
            </w:tcBorders>
            <w:vAlign w:val="center"/>
          </w:tcPr>
          <w:p w14:paraId="37473542" w14:textId="77777777" w:rsidR="00487675" w:rsidRDefault="00487675" w:rsidP="00033006">
            <w:pPr>
              <w:numPr>
                <w:ilvl w:val="12"/>
                <w:numId w:val="0"/>
              </w:numPr>
              <w:spacing w:after="40"/>
              <w:ind w:firstLine="6"/>
              <w:jc w:val="center"/>
              <w:rPr>
                <w:rFonts w:eastAsia="標楷體"/>
                <w:sz w:val="22"/>
              </w:rPr>
            </w:pPr>
            <w:r>
              <w:rPr>
                <w:rFonts w:eastAsia="標楷體" w:hint="eastAsia"/>
                <w:sz w:val="22"/>
              </w:rPr>
              <w:t>替代防制措施說明</w:t>
            </w:r>
          </w:p>
        </w:tc>
        <w:tc>
          <w:tcPr>
            <w:tcW w:w="6491" w:type="dxa"/>
            <w:tcBorders>
              <w:bottom w:val="double" w:sz="4" w:space="0" w:color="auto"/>
              <w:right w:val="single" w:sz="12" w:space="0" w:color="auto"/>
            </w:tcBorders>
            <w:vAlign w:val="center"/>
          </w:tcPr>
          <w:p w14:paraId="41D2F945" w14:textId="77777777" w:rsidR="00487675" w:rsidRDefault="00487675" w:rsidP="00033006">
            <w:pPr>
              <w:numPr>
                <w:ilvl w:val="12"/>
                <w:numId w:val="0"/>
              </w:numPr>
              <w:ind w:firstLine="6"/>
              <w:jc w:val="center"/>
              <w:rPr>
                <w:rFonts w:eastAsia="標楷體"/>
              </w:rPr>
            </w:pPr>
            <w:r>
              <w:rPr>
                <w:rFonts w:eastAsia="標楷體" w:hint="eastAsia"/>
              </w:rPr>
              <w:t>設施運轉及設置照片</w:t>
            </w:r>
          </w:p>
        </w:tc>
      </w:tr>
      <w:tr w:rsidR="00487675" w14:paraId="624CA441" w14:textId="77777777" w:rsidTr="00AD766D">
        <w:tblPrEx>
          <w:tblBorders>
            <w:top w:val="single" w:sz="12" w:space="0" w:color="auto"/>
            <w:left w:val="single" w:sz="12" w:space="0" w:color="auto"/>
            <w:bottom w:val="single" w:sz="12" w:space="0" w:color="auto"/>
            <w:right w:val="single" w:sz="12" w:space="0" w:color="auto"/>
          </w:tblBorders>
        </w:tblPrEx>
        <w:trPr>
          <w:cantSplit/>
          <w:trHeight w:val="2889"/>
          <w:jc w:val="center"/>
        </w:trPr>
        <w:tc>
          <w:tcPr>
            <w:tcW w:w="3333" w:type="dxa"/>
            <w:vMerge w:val="restart"/>
            <w:tcBorders>
              <w:top w:val="double" w:sz="4" w:space="0" w:color="auto"/>
            </w:tcBorders>
          </w:tcPr>
          <w:p w14:paraId="1D335011" w14:textId="77777777" w:rsidR="00487675" w:rsidRDefault="00487675" w:rsidP="00033006">
            <w:pPr>
              <w:spacing w:after="40"/>
              <w:ind w:left="278" w:right="151" w:hanging="220"/>
              <w:jc w:val="both"/>
              <w:rPr>
                <w:rFonts w:eastAsia="標楷體"/>
                <w:sz w:val="22"/>
              </w:rPr>
            </w:pPr>
            <w:r>
              <w:rPr>
                <w:rFonts w:eastAsia="標楷體" w:hint="eastAsia"/>
                <w:sz w:val="22"/>
              </w:rPr>
              <w:t>說明項目</w:t>
            </w:r>
          </w:p>
          <w:p w14:paraId="54A2BD8C" w14:textId="619C2F30" w:rsidR="00487675" w:rsidRPr="00F3421C" w:rsidRDefault="00487675" w:rsidP="00F3421C">
            <w:pPr>
              <w:pStyle w:val="af0"/>
              <w:numPr>
                <w:ilvl w:val="0"/>
                <w:numId w:val="11"/>
              </w:numPr>
              <w:ind w:leftChars="0"/>
              <w:rPr>
                <w:rFonts w:eastAsia="標楷體"/>
              </w:rPr>
            </w:pPr>
            <w:r w:rsidRPr="00F3421C">
              <w:rPr>
                <w:rFonts w:eastAsia="標楷體" w:hint="eastAsia"/>
              </w:rPr>
              <w:t>原有防制措施：工地周界</w:t>
            </w:r>
            <w:r w:rsidR="00F3421C" w:rsidRPr="00F3421C">
              <w:rPr>
                <w:rFonts w:eastAsia="標楷體" w:hint="eastAsia"/>
              </w:rPr>
              <w:t>或天然屏障</w:t>
            </w:r>
            <w:r w:rsidR="00F3421C">
              <w:rPr>
                <w:rFonts w:eastAsia="標楷體" w:hint="eastAsia"/>
              </w:rPr>
              <w:t>(</w:t>
            </w:r>
            <w:r w:rsidR="00F3421C">
              <w:rPr>
                <w:rFonts w:eastAsia="標楷體" w:hint="eastAsia"/>
              </w:rPr>
              <w:t>緊鄰</w:t>
            </w:r>
            <w:r w:rsidRPr="00F3421C">
              <w:rPr>
                <w:rFonts w:eastAsia="標楷體" w:hint="eastAsia"/>
              </w:rPr>
              <w:t>山坡地</w:t>
            </w:r>
            <w:r w:rsidR="00F3421C">
              <w:rPr>
                <w:rFonts w:eastAsia="標楷體" w:hint="eastAsia"/>
              </w:rPr>
              <w:t>)</w:t>
            </w:r>
          </w:p>
          <w:p w14:paraId="173C1915" w14:textId="56AEA57F" w:rsidR="00487675" w:rsidRDefault="00487675" w:rsidP="00F3421C">
            <w:pPr>
              <w:pStyle w:val="af0"/>
              <w:numPr>
                <w:ilvl w:val="0"/>
                <w:numId w:val="11"/>
              </w:numPr>
              <w:ind w:leftChars="0"/>
              <w:rPr>
                <w:rFonts w:eastAsia="標楷體"/>
              </w:rPr>
            </w:pPr>
            <w:r>
              <w:rPr>
                <w:rFonts w:eastAsia="標楷體" w:hint="eastAsia"/>
              </w:rPr>
              <w:t>替代防制措施操作方式：</w:t>
            </w:r>
            <w:r w:rsidRPr="00487675">
              <w:rPr>
                <w:rFonts w:eastAsia="標楷體" w:hint="eastAsia"/>
              </w:rPr>
              <w:t>工地周界部分以山坡地作為天然屏障隔離</w:t>
            </w:r>
            <w:r>
              <w:rPr>
                <w:rFonts w:eastAsia="標楷體" w:hint="eastAsia"/>
              </w:rPr>
              <w:t>，</w:t>
            </w:r>
            <w:r w:rsidRPr="00487675">
              <w:rPr>
                <w:rFonts w:eastAsia="標楷體"/>
              </w:rPr>
              <w:t>另三側未臨接山坡地</w:t>
            </w:r>
            <w:r>
              <w:rPr>
                <w:rFonts w:eastAsia="標楷體" w:hint="eastAsia"/>
              </w:rPr>
              <w:t>以</w:t>
            </w:r>
            <w:proofErr w:type="gramStart"/>
            <w:r>
              <w:rPr>
                <w:rFonts w:eastAsia="標楷體" w:hint="eastAsia"/>
              </w:rPr>
              <w:t>道路洗掃替代</w:t>
            </w:r>
            <w:proofErr w:type="gramEnd"/>
          </w:p>
          <w:p w14:paraId="10370D42" w14:textId="017B2BEE" w:rsidR="00487675" w:rsidRPr="00487675" w:rsidRDefault="00487675" w:rsidP="00F3421C">
            <w:pPr>
              <w:numPr>
                <w:ilvl w:val="12"/>
                <w:numId w:val="0"/>
              </w:numPr>
              <w:rPr>
                <w:rFonts w:eastAsia="標楷體"/>
                <w:sz w:val="22"/>
              </w:rPr>
            </w:pPr>
          </w:p>
        </w:tc>
        <w:tc>
          <w:tcPr>
            <w:tcW w:w="6491" w:type="dxa"/>
            <w:tcBorders>
              <w:top w:val="double" w:sz="4" w:space="0" w:color="auto"/>
              <w:bottom w:val="single" w:sz="6" w:space="0" w:color="auto"/>
            </w:tcBorders>
            <w:vAlign w:val="center"/>
          </w:tcPr>
          <w:p w14:paraId="2B0462BD" w14:textId="76DC8F07" w:rsidR="00487675" w:rsidRDefault="00487675" w:rsidP="00033006">
            <w:pPr>
              <w:snapToGrid w:val="0"/>
              <w:spacing w:line="260" w:lineRule="exact"/>
              <w:ind w:right="57" w:firstLine="6"/>
              <w:jc w:val="center"/>
              <w:rPr>
                <w:rFonts w:eastAsia="標楷體"/>
                <w:sz w:val="20"/>
              </w:rPr>
            </w:pPr>
            <w:r>
              <w:rPr>
                <w:noProof/>
              </w:rPr>
              <w:drawing>
                <wp:anchor distT="0" distB="0" distL="114300" distR="114300" simplePos="0" relativeHeight="251660288" behindDoc="1" locked="0" layoutInCell="1" allowOverlap="1" wp14:anchorId="0667E573" wp14:editId="53101D1D">
                  <wp:simplePos x="0" y="0"/>
                  <wp:positionH relativeFrom="column">
                    <wp:posOffset>878205</wp:posOffset>
                  </wp:positionH>
                  <wp:positionV relativeFrom="paragraph">
                    <wp:posOffset>2540</wp:posOffset>
                  </wp:positionV>
                  <wp:extent cx="2505075" cy="3136265"/>
                  <wp:effectExtent l="0" t="0" r="9525" b="6985"/>
                  <wp:wrapTight wrapText="bothSides">
                    <wp:wrapPolygon edited="0">
                      <wp:start x="0" y="0"/>
                      <wp:lineTo x="0" y="21517"/>
                      <wp:lineTo x="21518" y="21517"/>
                      <wp:lineTo x="21518" y="0"/>
                      <wp:lineTo x="0" y="0"/>
                    </wp:wrapPolygon>
                  </wp:wrapTight>
                  <wp:docPr id="135133533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335333" name=""/>
                          <pic:cNvPicPr/>
                        </pic:nvPicPr>
                        <pic:blipFill>
                          <a:blip r:embed="rId11">
                            <a:extLst>
                              <a:ext uri="{28A0092B-C50C-407E-A947-70E740481C1C}">
                                <a14:useLocalDpi xmlns:a14="http://schemas.microsoft.com/office/drawing/2010/main" val="0"/>
                              </a:ext>
                            </a:extLst>
                          </a:blip>
                          <a:stretch>
                            <a:fillRect/>
                          </a:stretch>
                        </pic:blipFill>
                        <pic:spPr>
                          <a:xfrm>
                            <a:off x="0" y="0"/>
                            <a:ext cx="2505075" cy="3136265"/>
                          </a:xfrm>
                          <a:prstGeom prst="rect">
                            <a:avLst/>
                          </a:prstGeom>
                        </pic:spPr>
                      </pic:pic>
                    </a:graphicData>
                  </a:graphic>
                  <wp14:sizeRelH relativeFrom="page">
                    <wp14:pctWidth>0</wp14:pctWidth>
                  </wp14:sizeRelH>
                  <wp14:sizeRelV relativeFrom="page">
                    <wp14:pctHeight>0</wp14:pctHeight>
                  </wp14:sizeRelV>
                </wp:anchor>
              </w:drawing>
            </w:r>
          </w:p>
        </w:tc>
      </w:tr>
      <w:tr w:rsidR="00487675" w14:paraId="7505EF6F" w14:textId="77777777" w:rsidTr="00AD766D">
        <w:tblPrEx>
          <w:tblBorders>
            <w:top w:val="single" w:sz="12" w:space="0" w:color="auto"/>
            <w:left w:val="single" w:sz="12" w:space="0" w:color="auto"/>
            <w:bottom w:val="single" w:sz="12" w:space="0" w:color="auto"/>
            <w:right w:val="single" w:sz="12" w:space="0" w:color="auto"/>
          </w:tblBorders>
        </w:tblPrEx>
        <w:trPr>
          <w:cantSplit/>
          <w:trHeight w:val="2946"/>
          <w:jc w:val="center"/>
        </w:trPr>
        <w:tc>
          <w:tcPr>
            <w:tcW w:w="3333" w:type="dxa"/>
            <w:vMerge/>
          </w:tcPr>
          <w:p w14:paraId="31464946" w14:textId="77777777" w:rsidR="00487675" w:rsidRDefault="00487675" w:rsidP="00033006">
            <w:pPr>
              <w:snapToGrid w:val="0"/>
              <w:spacing w:line="260" w:lineRule="exact"/>
              <w:ind w:right="57" w:firstLine="6"/>
              <w:rPr>
                <w:rFonts w:eastAsia="標楷體"/>
                <w:sz w:val="20"/>
              </w:rPr>
            </w:pPr>
          </w:p>
        </w:tc>
        <w:tc>
          <w:tcPr>
            <w:tcW w:w="6491" w:type="dxa"/>
            <w:tcBorders>
              <w:top w:val="single" w:sz="6" w:space="0" w:color="auto"/>
              <w:bottom w:val="single" w:sz="6" w:space="0" w:color="auto"/>
            </w:tcBorders>
            <w:vAlign w:val="center"/>
          </w:tcPr>
          <w:p w14:paraId="7075DF57" w14:textId="77777777" w:rsidR="00487675" w:rsidRDefault="00487675" w:rsidP="00033006">
            <w:pPr>
              <w:snapToGrid w:val="0"/>
              <w:ind w:right="57"/>
              <w:jc w:val="center"/>
              <w:rPr>
                <w:rFonts w:eastAsia="標楷體"/>
                <w:b/>
                <w:sz w:val="20"/>
              </w:rPr>
            </w:pPr>
          </w:p>
        </w:tc>
      </w:tr>
      <w:tr w:rsidR="00487675" w14:paraId="04AFD2BB" w14:textId="77777777" w:rsidTr="00AD766D">
        <w:tblPrEx>
          <w:tblBorders>
            <w:top w:val="single" w:sz="12" w:space="0" w:color="auto"/>
            <w:left w:val="single" w:sz="12" w:space="0" w:color="auto"/>
            <w:bottom w:val="single" w:sz="12" w:space="0" w:color="auto"/>
            <w:right w:val="single" w:sz="12" w:space="0" w:color="auto"/>
          </w:tblBorders>
        </w:tblPrEx>
        <w:trPr>
          <w:cantSplit/>
          <w:trHeight w:val="2918"/>
          <w:jc w:val="center"/>
        </w:trPr>
        <w:tc>
          <w:tcPr>
            <w:tcW w:w="3333" w:type="dxa"/>
            <w:vMerge/>
          </w:tcPr>
          <w:p w14:paraId="7FBF65A3" w14:textId="77777777" w:rsidR="00487675" w:rsidRDefault="00487675" w:rsidP="00033006">
            <w:pPr>
              <w:snapToGrid w:val="0"/>
              <w:spacing w:line="260" w:lineRule="exact"/>
              <w:ind w:right="57" w:firstLine="6"/>
              <w:rPr>
                <w:rFonts w:eastAsia="標楷體"/>
                <w:sz w:val="20"/>
              </w:rPr>
            </w:pPr>
          </w:p>
        </w:tc>
        <w:tc>
          <w:tcPr>
            <w:tcW w:w="6491" w:type="dxa"/>
            <w:tcBorders>
              <w:top w:val="single" w:sz="6" w:space="0" w:color="auto"/>
              <w:bottom w:val="single" w:sz="6" w:space="0" w:color="auto"/>
            </w:tcBorders>
          </w:tcPr>
          <w:p w14:paraId="6CAB2934" w14:textId="77777777" w:rsidR="00487675" w:rsidRDefault="00487675" w:rsidP="00033006">
            <w:pPr>
              <w:snapToGrid w:val="0"/>
              <w:spacing w:line="260" w:lineRule="exact"/>
              <w:ind w:right="57" w:firstLine="6"/>
              <w:rPr>
                <w:rFonts w:eastAsia="標楷體"/>
                <w:sz w:val="20"/>
              </w:rPr>
            </w:pPr>
          </w:p>
          <w:p w14:paraId="7D58ADFE" w14:textId="77777777" w:rsidR="00487675" w:rsidRDefault="00487675" w:rsidP="00033006">
            <w:pPr>
              <w:snapToGrid w:val="0"/>
              <w:spacing w:line="260" w:lineRule="exact"/>
              <w:ind w:right="57" w:firstLine="6"/>
              <w:rPr>
                <w:rFonts w:eastAsia="標楷體"/>
                <w:sz w:val="20"/>
              </w:rPr>
            </w:pPr>
          </w:p>
          <w:p w14:paraId="4E17DE16" w14:textId="77777777" w:rsidR="00487675" w:rsidRDefault="00487675" w:rsidP="00033006">
            <w:pPr>
              <w:snapToGrid w:val="0"/>
              <w:ind w:right="57"/>
              <w:jc w:val="center"/>
              <w:rPr>
                <w:rFonts w:eastAsia="標楷體"/>
                <w:sz w:val="20"/>
              </w:rPr>
            </w:pPr>
          </w:p>
        </w:tc>
      </w:tr>
    </w:tbl>
    <w:p w14:paraId="725220A9" w14:textId="77777777" w:rsidR="00487675" w:rsidRDefault="00487675" w:rsidP="00487675">
      <w:pPr>
        <w:pStyle w:val="a4"/>
        <w:spacing w:line="320" w:lineRule="exact"/>
        <w:ind w:left="0" w:firstLine="0"/>
      </w:pPr>
      <w:proofErr w:type="gramStart"/>
      <w:r>
        <w:rPr>
          <w:rFonts w:hint="eastAsia"/>
        </w:rPr>
        <w:t>本頁如不符</w:t>
      </w:r>
      <w:proofErr w:type="gramEnd"/>
      <w:r>
        <w:rPr>
          <w:rFonts w:hint="eastAsia"/>
        </w:rPr>
        <w:t>使用，請自行影印</w:t>
      </w:r>
    </w:p>
    <w:p w14:paraId="53BBEE33" w14:textId="77777777" w:rsidR="00487675" w:rsidRDefault="00487675" w:rsidP="00487675">
      <w:pPr>
        <w:pStyle w:val="a4"/>
        <w:spacing w:line="320" w:lineRule="exact"/>
        <w:ind w:left="0" w:firstLine="0"/>
      </w:pPr>
    </w:p>
    <w:p w14:paraId="3BF612F3" w14:textId="77777777" w:rsidR="00487675" w:rsidRPr="00487675" w:rsidRDefault="00487675" w:rsidP="001F5E01">
      <w:pPr>
        <w:pStyle w:val="a4"/>
        <w:spacing w:line="320" w:lineRule="exact"/>
        <w:ind w:left="0" w:firstLine="0"/>
      </w:pPr>
    </w:p>
    <w:sectPr w:rsidR="00487675" w:rsidRPr="00487675" w:rsidSect="006A131A">
      <w:pgSz w:w="11906" w:h="16838"/>
      <w:pgMar w:top="1134" w:right="1134" w:bottom="36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FD89" w14:textId="77777777" w:rsidR="00706ECE" w:rsidRDefault="00706ECE" w:rsidP="00F87A3E">
      <w:r>
        <w:separator/>
      </w:r>
    </w:p>
  </w:endnote>
  <w:endnote w:type="continuationSeparator" w:id="0">
    <w:p w14:paraId="5B2CB0CB" w14:textId="77777777" w:rsidR="00706ECE" w:rsidRDefault="00706ECE" w:rsidP="00F8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POP1體W7">
    <w:altName w:val="微軟正黑體"/>
    <w:charset w:val="88"/>
    <w:family w:val="decorative"/>
    <w:pitch w:val="fixed"/>
    <w:sig w:usb0="80000001" w:usb1="28091800" w:usb2="00000016" w:usb3="00000000" w:csb0="00100000" w:csb1="00000000"/>
  </w:font>
  <w:font w:name="華康中楷體">
    <w:altName w:val="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72E9" w14:textId="77777777" w:rsidR="00706ECE" w:rsidRDefault="00706ECE" w:rsidP="00F87A3E">
      <w:r>
        <w:separator/>
      </w:r>
    </w:p>
  </w:footnote>
  <w:footnote w:type="continuationSeparator" w:id="0">
    <w:p w14:paraId="293B20DC" w14:textId="77777777" w:rsidR="00706ECE" w:rsidRDefault="00706ECE" w:rsidP="00F87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3EF7"/>
    <w:multiLevelType w:val="hybridMultilevel"/>
    <w:tmpl w:val="3B9E96D6"/>
    <w:lvl w:ilvl="0" w:tplc="7A14D00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122700"/>
    <w:multiLevelType w:val="hybridMultilevel"/>
    <w:tmpl w:val="F8BA9486"/>
    <w:lvl w:ilvl="0" w:tplc="804205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D3013E"/>
    <w:multiLevelType w:val="hybridMultilevel"/>
    <w:tmpl w:val="D0C80DEE"/>
    <w:lvl w:ilvl="0" w:tplc="70666CA4">
      <w:start w:val="1"/>
      <w:numFmt w:val="decimal"/>
      <w:lvlText w:val="%1."/>
      <w:lvlJc w:val="left"/>
      <w:pPr>
        <w:tabs>
          <w:tab w:val="num" w:pos="499"/>
        </w:tabs>
        <w:ind w:left="499" w:hanging="360"/>
      </w:pPr>
      <w:rPr>
        <w:rFonts w:hint="eastAsia"/>
        <w:sz w:val="24"/>
      </w:rPr>
    </w:lvl>
    <w:lvl w:ilvl="1" w:tplc="6E181F68" w:tentative="1">
      <w:start w:val="1"/>
      <w:numFmt w:val="ideographTraditional"/>
      <w:lvlText w:val="%2、"/>
      <w:lvlJc w:val="left"/>
      <w:pPr>
        <w:tabs>
          <w:tab w:val="num" w:pos="1042"/>
        </w:tabs>
        <w:ind w:left="1042" w:hanging="480"/>
      </w:pPr>
    </w:lvl>
    <w:lvl w:ilvl="2" w:tplc="4A2845B8" w:tentative="1">
      <w:start w:val="1"/>
      <w:numFmt w:val="lowerRoman"/>
      <w:lvlText w:val="%3."/>
      <w:lvlJc w:val="right"/>
      <w:pPr>
        <w:tabs>
          <w:tab w:val="num" w:pos="1522"/>
        </w:tabs>
        <w:ind w:left="1522" w:hanging="480"/>
      </w:pPr>
    </w:lvl>
    <w:lvl w:ilvl="3" w:tplc="F11EB66E" w:tentative="1">
      <w:start w:val="1"/>
      <w:numFmt w:val="decimal"/>
      <w:lvlText w:val="%4."/>
      <w:lvlJc w:val="left"/>
      <w:pPr>
        <w:tabs>
          <w:tab w:val="num" w:pos="2002"/>
        </w:tabs>
        <w:ind w:left="2002" w:hanging="480"/>
      </w:pPr>
    </w:lvl>
    <w:lvl w:ilvl="4" w:tplc="351009A2" w:tentative="1">
      <w:start w:val="1"/>
      <w:numFmt w:val="ideographTraditional"/>
      <w:lvlText w:val="%5、"/>
      <w:lvlJc w:val="left"/>
      <w:pPr>
        <w:tabs>
          <w:tab w:val="num" w:pos="2482"/>
        </w:tabs>
        <w:ind w:left="2482" w:hanging="480"/>
      </w:pPr>
    </w:lvl>
    <w:lvl w:ilvl="5" w:tplc="D07A8664" w:tentative="1">
      <w:start w:val="1"/>
      <w:numFmt w:val="lowerRoman"/>
      <w:lvlText w:val="%6."/>
      <w:lvlJc w:val="right"/>
      <w:pPr>
        <w:tabs>
          <w:tab w:val="num" w:pos="2962"/>
        </w:tabs>
        <w:ind w:left="2962" w:hanging="480"/>
      </w:pPr>
    </w:lvl>
    <w:lvl w:ilvl="6" w:tplc="434C2104" w:tentative="1">
      <w:start w:val="1"/>
      <w:numFmt w:val="decimal"/>
      <w:lvlText w:val="%7."/>
      <w:lvlJc w:val="left"/>
      <w:pPr>
        <w:tabs>
          <w:tab w:val="num" w:pos="3442"/>
        </w:tabs>
        <w:ind w:left="3442" w:hanging="480"/>
      </w:pPr>
    </w:lvl>
    <w:lvl w:ilvl="7" w:tplc="0A58430C" w:tentative="1">
      <w:start w:val="1"/>
      <w:numFmt w:val="ideographTraditional"/>
      <w:lvlText w:val="%8、"/>
      <w:lvlJc w:val="left"/>
      <w:pPr>
        <w:tabs>
          <w:tab w:val="num" w:pos="3922"/>
        </w:tabs>
        <w:ind w:left="3922" w:hanging="480"/>
      </w:pPr>
    </w:lvl>
    <w:lvl w:ilvl="8" w:tplc="9DAC3894" w:tentative="1">
      <w:start w:val="1"/>
      <w:numFmt w:val="lowerRoman"/>
      <w:lvlText w:val="%9."/>
      <w:lvlJc w:val="right"/>
      <w:pPr>
        <w:tabs>
          <w:tab w:val="num" w:pos="4402"/>
        </w:tabs>
        <w:ind w:left="4402" w:hanging="480"/>
      </w:pPr>
    </w:lvl>
  </w:abstractNum>
  <w:abstractNum w:abstractNumId="3" w15:restartNumberingAfterBreak="0">
    <w:nsid w:val="2E2039A5"/>
    <w:multiLevelType w:val="hybridMultilevel"/>
    <w:tmpl w:val="9A8436FA"/>
    <w:lvl w:ilvl="0" w:tplc="513E07CC">
      <w:start w:val="1"/>
      <w:numFmt w:val="taiwaneseCountingThousand"/>
      <w:lvlText w:val="%1、"/>
      <w:lvlJc w:val="left"/>
      <w:pPr>
        <w:ind w:left="808" w:hanging="408"/>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4" w15:restartNumberingAfterBreak="0">
    <w:nsid w:val="32BC0D81"/>
    <w:multiLevelType w:val="hybridMultilevel"/>
    <w:tmpl w:val="FCE475A4"/>
    <w:lvl w:ilvl="0" w:tplc="FE409F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A266DF"/>
    <w:multiLevelType w:val="hybridMultilevel"/>
    <w:tmpl w:val="8E06DE2C"/>
    <w:lvl w:ilvl="0" w:tplc="25720E86">
      <w:start w:val="1"/>
      <w:numFmt w:val="decimal"/>
      <w:lvlText w:val="%1."/>
      <w:lvlJc w:val="left"/>
      <w:pPr>
        <w:tabs>
          <w:tab w:val="num" w:pos="418"/>
        </w:tabs>
        <w:ind w:left="418" w:hanging="360"/>
      </w:pPr>
      <w:rPr>
        <w:rFonts w:hint="default"/>
      </w:rPr>
    </w:lvl>
    <w:lvl w:ilvl="1" w:tplc="04090019" w:tentative="1">
      <w:start w:val="1"/>
      <w:numFmt w:val="ideographTraditional"/>
      <w:lvlText w:val="%2、"/>
      <w:lvlJc w:val="left"/>
      <w:pPr>
        <w:tabs>
          <w:tab w:val="num" w:pos="1018"/>
        </w:tabs>
        <w:ind w:left="1018" w:hanging="480"/>
      </w:pPr>
    </w:lvl>
    <w:lvl w:ilvl="2" w:tplc="0409001B" w:tentative="1">
      <w:start w:val="1"/>
      <w:numFmt w:val="lowerRoman"/>
      <w:lvlText w:val="%3."/>
      <w:lvlJc w:val="right"/>
      <w:pPr>
        <w:tabs>
          <w:tab w:val="num" w:pos="1498"/>
        </w:tabs>
        <w:ind w:left="1498" w:hanging="480"/>
      </w:pPr>
    </w:lvl>
    <w:lvl w:ilvl="3" w:tplc="0409000F" w:tentative="1">
      <w:start w:val="1"/>
      <w:numFmt w:val="decimal"/>
      <w:lvlText w:val="%4."/>
      <w:lvlJc w:val="left"/>
      <w:pPr>
        <w:tabs>
          <w:tab w:val="num" w:pos="1978"/>
        </w:tabs>
        <w:ind w:left="1978" w:hanging="480"/>
      </w:pPr>
    </w:lvl>
    <w:lvl w:ilvl="4" w:tplc="04090019" w:tentative="1">
      <w:start w:val="1"/>
      <w:numFmt w:val="ideographTraditional"/>
      <w:lvlText w:val="%5、"/>
      <w:lvlJc w:val="left"/>
      <w:pPr>
        <w:tabs>
          <w:tab w:val="num" w:pos="2458"/>
        </w:tabs>
        <w:ind w:left="2458" w:hanging="480"/>
      </w:pPr>
    </w:lvl>
    <w:lvl w:ilvl="5" w:tplc="0409001B" w:tentative="1">
      <w:start w:val="1"/>
      <w:numFmt w:val="lowerRoman"/>
      <w:lvlText w:val="%6."/>
      <w:lvlJc w:val="right"/>
      <w:pPr>
        <w:tabs>
          <w:tab w:val="num" w:pos="2938"/>
        </w:tabs>
        <w:ind w:left="2938" w:hanging="480"/>
      </w:pPr>
    </w:lvl>
    <w:lvl w:ilvl="6" w:tplc="0409000F" w:tentative="1">
      <w:start w:val="1"/>
      <w:numFmt w:val="decimal"/>
      <w:lvlText w:val="%7."/>
      <w:lvlJc w:val="left"/>
      <w:pPr>
        <w:tabs>
          <w:tab w:val="num" w:pos="3418"/>
        </w:tabs>
        <w:ind w:left="3418" w:hanging="480"/>
      </w:pPr>
    </w:lvl>
    <w:lvl w:ilvl="7" w:tplc="04090019" w:tentative="1">
      <w:start w:val="1"/>
      <w:numFmt w:val="ideographTraditional"/>
      <w:lvlText w:val="%8、"/>
      <w:lvlJc w:val="left"/>
      <w:pPr>
        <w:tabs>
          <w:tab w:val="num" w:pos="3898"/>
        </w:tabs>
        <w:ind w:left="3898" w:hanging="480"/>
      </w:pPr>
    </w:lvl>
    <w:lvl w:ilvl="8" w:tplc="0409001B" w:tentative="1">
      <w:start w:val="1"/>
      <w:numFmt w:val="lowerRoman"/>
      <w:lvlText w:val="%9."/>
      <w:lvlJc w:val="right"/>
      <w:pPr>
        <w:tabs>
          <w:tab w:val="num" w:pos="4378"/>
        </w:tabs>
        <w:ind w:left="4378" w:hanging="480"/>
      </w:pPr>
    </w:lvl>
  </w:abstractNum>
  <w:abstractNum w:abstractNumId="6" w15:restartNumberingAfterBreak="0">
    <w:nsid w:val="3BC11B47"/>
    <w:multiLevelType w:val="hybridMultilevel"/>
    <w:tmpl w:val="8E06DE2C"/>
    <w:lvl w:ilvl="0" w:tplc="25720E86">
      <w:start w:val="1"/>
      <w:numFmt w:val="decimal"/>
      <w:lvlText w:val="%1."/>
      <w:lvlJc w:val="left"/>
      <w:pPr>
        <w:tabs>
          <w:tab w:val="num" w:pos="418"/>
        </w:tabs>
        <w:ind w:left="418" w:hanging="360"/>
      </w:pPr>
      <w:rPr>
        <w:rFonts w:hint="default"/>
      </w:rPr>
    </w:lvl>
    <w:lvl w:ilvl="1" w:tplc="04090019" w:tentative="1">
      <w:start w:val="1"/>
      <w:numFmt w:val="ideographTraditional"/>
      <w:lvlText w:val="%2、"/>
      <w:lvlJc w:val="left"/>
      <w:pPr>
        <w:tabs>
          <w:tab w:val="num" w:pos="1018"/>
        </w:tabs>
        <w:ind w:left="1018" w:hanging="480"/>
      </w:pPr>
    </w:lvl>
    <w:lvl w:ilvl="2" w:tplc="0409001B" w:tentative="1">
      <w:start w:val="1"/>
      <w:numFmt w:val="lowerRoman"/>
      <w:lvlText w:val="%3."/>
      <w:lvlJc w:val="right"/>
      <w:pPr>
        <w:tabs>
          <w:tab w:val="num" w:pos="1498"/>
        </w:tabs>
        <w:ind w:left="1498" w:hanging="480"/>
      </w:pPr>
    </w:lvl>
    <w:lvl w:ilvl="3" w:tplc="0409000F" w:tentative="1">
      <w:start w:val="1"/>
      <w:numFmt w:val="decimal"/>
      <w:lvlText w:val="%4."/>
      <w:lvlJc w:val="left"/>
      <w:pPr>
        <w:tabs>
          <w:tab w:val="num" w:pos="1978"/>
        </w:tabs>
        <w:ind w:left="1978" w:hanging="480"/>
      </w:pPr>
    </w:lvl>
    <w:lvl w:ilvl="4" w:tplc="04090019" w:tentative="1">
      <w:start w:val="1"/>
      <w:numFmt w:val="ideographTraditional"/>
      <w:lvlText w:val="%5、"/>
      <w:lvlJc w:val="left"/>
      <w:pPr>
        <w:tabs>
          <w:tab w:val="num" w:pos="2458"/>
        </w:tabs>
        <w:ind w:left="2458" w:hanging="480"/>
      </w:pPr>
    </w:lvl>
    <w:lvl w:ilvl="5" w:tplc="0409001B" w:tentative="1">
      <w:start w:val="1"/>
      <w:numFmt w:val="lowerRoman"/>
      <w:lvlText w:val="%6."/>
      <w:lvlJc w:val="right"/>
      <w:pPr>
        <w:tabs>
          <w:tab w:val="num" w:pos="2938"/>
        </w:tabs>
        <w:ind w:left="2938" w:hanging="480"/>
      </w:pPr>
    </w:lvl>
    <w:lvl w:ilvl="6" w:tplc="0409000F" w:tentative="1">
      <w:start w:val="1"/>
      <w:numFmt w:val="decimal"/>
      <w:lvlText w:val="%7."/>
      <w:lvlJc w:val="left"/>
      <w:pPr>
        <w:tabs>
          <w:tab w:val="num" w:pos="3418"/>
        </w:tabs>
        <w:ind w:left="3418" w:hanging="480"/>
      </w:pPr>
    </w:lvl>
    <w:lvl w:ilvl="7" w:tplc="04090019" w:tentative="1">
      <w:start w:val="1"/>
      <w:numFmt w:val="ideographTraditional"/>
      <w:lvlText w:val="%8、"/>
      <w:lvlJc w:val="left"/>
      <w:pPr>
        <w:tabs>
          <w:tab w:val="num" w:pos="3898"/>
        </w:tabs>
        <w:ind w:left="3898" w:hanging="480"/>
      </w:pPr>
    </w:lvl>
    <w:lvl w:ilvl="8" w:tplc="0409001B" w:tentative="1">
      <w:start w:val="1"/>
      <w:numFmt w:val="lowerRoman"/>
      <w:lvlText w:val="%9."/>
      <w:lvlJc w:val="right"/>
      <w:pPr>
        <w:tabs>
          <w:tab w:val="num" w:pos="4378"/>
        </w:tabs>
        <w:ind w:left="4378" w:hanging="480"/>
      </w:pPr>
    </w:lvl>
  </w:abstractNum>
  <w:abstractNum w:abstractNumId="7" w15:restartNumberingAfterBreak="0">
    <w:nsid w:val="41C854B3"/>
    <w:multiLevelType w:val="hybridMultilevel"/>
    <w:tmpl w:val="C0E21E56"/>
    <w:lvl w:ilvl="0" w:tplc="72B4CFB2">
      <w:start w:val="1"/>
      <w:numFmt w:val="decimal"/>
      <w:lvlText w:val="%1."/>
      <w:lvlJc w:val="left"/>
      <w:pPr>
        <w:tabs>
          <w:tab w:val="num" w:pos="417"/>
        </w:tabs>
        <w:ind w:left="417" w:hanging="360"/>
      </w:pPr>
      <w:rPr>
        <w:rFonts w:hint="eastAsia"/>
        <w:sz w:val="24"/>
      </w:rPr>
    </w:lvl>
    <w:lvl w:ilvl="1" w:tplc="697C5B78">
      <w:start w:val="4"/>
      <w:numFmt w:val="bullet"/>
      <w:lvlText w:val="□"/>
      <w:lvlJc w:val="left"/>
      <w:pPr>
        <w:tabs>
          <w:tab w:val="num" w:pos="897"/>
        </w:tabs>
        <w:ind w:left="897" w:hanging="360"/>
      </w:pPr>
      <w:rPr>
        <w:rFonts w:ascii="新細明體" w:eastAsia="新細明體" w:hAnsi="標楷體" w:cs="Times New Roman" w:hint="eastAsia"/>
        <w:u w:val="none"/>
      </w:rPr>
    </w:lvl>
    <w:lvl w:ilvl="2" w:tplc="9B6E49DE" w:tentative="1">
      <w:start w:val="1"/>
      <w:numFmt w:val="lowerRoman"/>
      <w:lvlText w:val="%3."/>
      <w:lvlJc w:val="right"/>
      <w:pPr>
        <w:tabs>
          <w:tab w:val="num" w:pos="1497"/>
        </w:tabs>
        <w:ind w:left="1497" w:hanging="480"/>
      </w:pPr>
    </w:lvl>
    <w:lvl w:ilvl="3" w:tplc="3A78862C" w:tentative="1">
      <w:start w:val="1"/>
      <w:numFmt w:val="decimal"/>
      <w:lvlText w:val="%4."/>
      <w:lvlJc w:val="left"/>
      <w:pPr>
        <w:tabs>
          <w:tab w:val="num" w:pos="1977"/>
        </w:tabs>
        <w:ind w:left="1977" w:hanging="480"/>
      </w:pPr>
    </w:lvl>
    <w:lvl w:ilvl="4" w:tplc="B86CBADE" w:tentative="1">
      <w:start w:val="1"/>
      <w:numFmt w:val="ideographTraditional"/>
      <w:lvlText w:val="%5、"/>
      <w:lvlJc w:val="left"/>
      <w:pPr>
        <w:tabs>
          <w:tab w:val="num" w:pos="2457"/>
        </w:tabs>
        <w:ind w:left="2457" w:hanging="480"/>
      </w:pPr>
    </w:lvl>
    <w:lvl w:ilvl="5" w:tplc="53E008F4" w:tentative="1">
      <w:start w:val="1"/>
      <w:numFmt w:val="lowerRoman"/>
      <w:lvlText w:val="%6."/>
      <w:lvlJc w:val="right"/>
      <w:pPr>
        <w:tabs>
          <w:tab w:val="num" w:pos="2937"/>
        </w:tabs>
        <w:ind w:left="2937" w:hanging="480"/>
      </w:pPr>
    </w:lvl>
    <w:lvl w:ilvl="6" w:tplc="C6344074" w:tentative="1">
      <w:start w:val="1"/>
      <w:numFmt w:val="decimal"/>
      <w:lvlText w:val="%7."/>
      <w:lvlJc w:val="left"/>
      <w:pPr>
        <w:tabs>
          <w:tab w:val="num" w:pos="3417"/>
        </w:tabs>
        <w:ind w:left="3417" w:hanging="480"/>
      </w:pPr>
    </w:lvl>
    <w:lvl w:ilvl="7" w:tplc="2DE2AF08" w:tentative="1">
      <w:start w:val="1"/>
      <w:numFmt w:val="ideographTraditional"/>
      <w:lvlText w:val="%8、"/>
      <w:lvlJc w:val="left"/>
      <w:pPr>
        <w:tabs>
          <w:tab w:val="num" w:pos="3897"/>
        </w:tabs>
        <w:ind w:left="3897" w:hanging="480"/>
      </w:pPr>
    </w:lvl>
    <w:lvl w:ilvl="8" w:tplc="4A5C0704" w:tentative="1">
      <w:start w:val="1"/>
      <w:numFmt w:val="lowerRoman"/>
      <w:lvlText w:val="%9."/>
      <w:lvlJc w:val="right"/>
      <w:pPr>
        <w:tabs>
          <w:tab w:val="num" w:pos="4377"/>
        </w:tabs>
        <w:ind w:left="4377" w:hanging="480"/>
      </w:pPr>
    </w:lvl>
  </w:abstractNum>
  <w:abstractNum w:abstractNumId="8" w15:restartNumberingAfterBreak="0">
    <w:nsid w:val="5D0B314A"/>
    <w:multiLevelType w:val="hybridMultilevel"/>
    <w:tmpl w:val="3ECC765E"/>
    <w:lvl w:ilvl="0" w:tplc="B10CCC2C">
      <w:start w:val="1"/>
      <w:numFmt w:val="bullet"/>
      <w:pStyle w:val="a"/>
      <w:lvlText w:val=""/>
      <w:lvlJc w:val="left"/>
      <w:pPr>
        <w:tabs>
          <w:tab w:val="num" w:pos="1469"/>
        </w:tabs>
        <w:ind w:left="1469" w:hanging="480"/>
      </w:pPr>
      <w:rPr>
        <w:rFonts w:ascii="Wingdings" w:hAnsi="Wingdings" w:hint="default"/>
      </w:rPr>
    </w:lvl>
    <w:lvl w:ilvl="1" w:tplc="5D784D78" w:tentative="1">
      <w:start w:val="1"/>
      <w:numFmt w:val="bullet"/>
      <w:lvlText w:val=""/>
      <w:lvlJc w:val="left"/>
      <w:pPr>
        <w:tabs>
          <w:tab w:val="num" w:pos="1949"/>
        </w:tabs>
        <w:ind w:left="1949" w:hanging="480"/>
      </w:pPr>
      <w:rPr>
        <w:rFonts w:ascii="Wingdings" w:hAnsi="Wingdings" w:hint="default"/>
      </w:rPr>
    </w:lvl>
    <w:lvl w:ilvl="2" w:tplc="663806B0" w:tentative="1">
      <w:start w:val="1"/>
      <w:numFmt w:val="bullet"/>
      <w:lvlText w:val=""/>
      <w:lvlJc w:val="left"/>
      <w:pPr>
        <w:tabs>
          <w:tab w:val="num" w:pos="2429"/>
        </w:tabs>
        <w:ind w:left="2429" w:hanging="480"/>
      </w:pPr>
      <w:rPr>
        <w:rFonts w:ascii="Wingdings" w:hAnsi="Wingdings" w:hint="default"/>
      </w:rPr>
    </w:lvl>
    <w:lvl w:ilvl="3" w:tplc="CE5AEE62" w:tentative="1">
      <w:start w:val="1"/>
      <w:numFmt w:val="bullet"/>
      <w:lvlText w:val=""/>
      <w:lvlJc w:val="left"/>
      <w:pPr>
        <w:tabs>
          <w:tab w:val="num" w:pos="2909"/>
        </w:tabs>
        <w:ind w:left="2909" w:hanging="480"/>
      </w:pPr>
      <w:rPr>
        <w:rFonts w:ascii="Wingdings" w:hAnsi="Wingdings" w:hint="default"/>
      </w:rPr>
    </w:lvl>
    <w:lvl w:ilvl="4" w:tplc="E3003944" w:tentative="1">
      <w:start w:val="1"/>
      <w:numFmt w:val="bullet"/>
      <w:lvlText w:val=""/>
      <w:lvlJc w:val="left"/>
      <w:pPr>
        <w:tabs>
          <w:tab w:val="num" w:pos="3389"/>
        </w:tabs>
        <w:ind w:left="3389" w:hanging="480"/>
      </w:pPr>
      <w:rPr>
        <w:rFonts w:ascii="Wingdings" w:hAnsi="Wingdings" w:hint="default"/>
      </w:rPr>
    </w:lvl>
    <w:lvl w:ilvl="5" w:tplc="75CEBCCC" w:tentative="1">
      <w:start w:val="1"/>
      <w:numFmt w:val="bullet"/>
      <w:lvlText w:val=""/>
      <w:lvlJc w:val="left"/>
      <w:pPr>
        <w:tabs>
          <w:tab w:val="num" w:pos="3869"/>
        </w:tabs>
        <w:ind w:left="3869" w:hanging="480"/>
      </w:pPr>
      <w:rPr>
        <w:rFonts w:ascii="Wingdings" w:hAnsi="Wingdings" w:hint="default"/>
      </w:rPr>
    </w:lvl>
    <w:lvl w:ilvl="6" w:tplc="4F7A9572" w:tentative="1">
      <w:start w:val="1"/>
      <w:numFmt w:val="bullet"/>
      <w:lvlText w:val=""/>
      <w:lvlJc w:val="left"/>
      <w:pPr>
        <w:tabs>
          <w:tab w:val="num" w:pos="4349"/>
        </w:tabs>
        <w:ind w:left="4349" w:hanging="480"/>
      </w:pPr>
      <w:rPr>
        <w:rFonts w:ascii="Wingdings" w:hAnsi="Wingdings" w:hint="default"/>
      </w:rPr>
    </w:lvl>
    <w:lvl w:ilvl="7" w:tplc="C98227B4" w:tentative="1">
      <w:start w:val="1"/>
      <w:numFmt w:val="bullet"/>
      <w:lvlText w:val=""/>
      <w:lvlJc w:val="left"/>
      <w:pPr>
        <w:tabs>
          <w:tab w:val="num" w:pos="4829"/>
        </w:tabs>
        <w:ind w:left="4829" w:hanging="480"/>
      </w:pPr>
      <w:rPr>
        <w:rFonts w:ascii="Wingdings" w:hAnsi="Wingdings" w:hint="default"/>
      </w:rPr>
    </w:lvl>
    <w:lvl w:ilvl="8" w:tplc="83EEAA50" w:tentative="1">
      <w:start w:val="1"/>
      <w:numFmt w:val="bullet"/>
      <w:lvlText w:val=""/>
      <w:lvlJc w:val="left"/>
      <w:pPr>
        <w:tabs>
          <w:tab w:val="num" w:pos="5309"/>
        </w:tabs>
        <w:ind w:left="5309" w:hanging="480"/>
      </w:pPr>
      <w:rPr>
        <w:rFonts w:ascii="Wingdings" w:hAnsi="Wingdings" w:hint="default"/>
      </w:rPr>
    </w:lvl>
  </w:abstractNum>
  <w:abstractNum w:abstractNumId="9" w15:restartNumberingAfterBreak="0">
    <w:nsid w:val="623E301F"/>
    <w:multiLevelType w:val="hybridMultilevel"/>
    <w:tmpl w:val="7F84484C"/>
    <w:lvl w:ilvl="0" w:tplc="742639F2">
      <w:start w:val="1"/>
      <w:numFmt w:val="taiwaneseCountingThousand"/>
      <w:lvlText w:val="%1、"/>
      <w:lvlJc w:val="left"/>
      <w:pPr>
        <w:ind w:left="912" w:hanging="456"/>
      </w:pPr>
      <w:rPr>
        <w:rFonts w:eastAsia="SimSun" w:hint="default"/>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10" w15:restartNumberingAfterBreak="0">
    <w:nsid w:val="7C517135"/>
    <w:multiLevelType w:val="hybridMultilevel"/>
    <w:tmpl w:val="42F6221C"/>
    <w:lvl w:ilvl="0" w:tplc="B554CA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26303957">
    <w:abstractNumId w:val="8"/>
  </w:num>
  <w:num w:numId="2" w16cid:durableId="659772308">
    <w:abstractNumId w:val="7"/>
  </w:num>
  <w:num w:numId="3" w16cid:durableId="514613834">
    <w:abstractNumId w:val="2"/>
  </w:num>
  <w:num w:numId="4" w16cid:durableId="937718492">
    <w:abstractNumId w:val="6"/>
  </w:num>
  <w:num w:numId="5" w16cid:durableId="26686973">
    <w:abstractNumId w:val="9"/>
  </w:num>
  <w:num w:numId="6" w16cid:durableId="967475019">
    <w:abstractNumId w:val="1"/>
  </w:num>
  <w:num w:numId="7" w16cid:durableId="715592958">
    <w:abstractNumId w:val="3"/>
  </w:num>
  <w:num w:numId="8" w16cid:durableId="1272401520">
    <w:abstractNumId w:val="5"/>
  </w:num>
  <w:num w:numId="9" w16cid:durableId="984167083">
    <w:abstractNumId w:val="4"/>
  </w:num>
  <w:num w:numId="10" w16cid:durableId="1528326299">
    <w:abstractNumId w:val="0"/>
  </w:num>
  <w:num w:numId="11" w16cid:durableId="1335690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18"/>
    <w:rsid w:val="000038C7"/>
    <w:rsid w:val="00043A91"/>
    <w:rsid w:val="00053423"/>
    <w:rsid w:val="001423D1"/>
    <w:rsid w:val="001870B2"/>
    <w:rsid w:val="001F5E01"/>
    <w:rsid w:val="002065CD"/>
    <w:rsid w:val="00287EAA"/>
    <w:rsid w:val="002B2FEB"/>
    <w:rsid w:val="003420E8"/>
    <w:rsid w:val="003A0F2C"/>
    <w:rsid w:val="00407F94"/>
    <w:rsid w:val="004156DE"/>
    <w:rsid w:val="004335AD"/>
    <w:rsid w:val="00487675"/>
    <w:rsid w:val="004E42D2"/>
    <w:rsid w:val="00520849"/>
    <w:rsid w:val="00540C29"/>
    <w:rsid w:val="00544F0C"/>
    <w:rsid w:val="005D5592"/>
    <w:rsid w:val="006307E1"/>
    <w:rsid w:val="00633018"/>
    <w:rsid w:val="00657EB5"/>
    <w:rsid w:val="006A131A"/>
    <w:rsid w:val="006E4105"/>
    <w:rsid w:val="0070030A"/>
    <w:rsid w:val="00706ECE"/>
    <w:rsid w:val="0077234D"/>
    <w:rsid w:val="007B3202"/>
    <w:rsid w:val="0080084D"/>
    <w:rsid w:val="00841B6B"/>
    <w:rsid w:val="00894A81"/>
    <w:rsid w:val="008B0DA6"/>
    <w:rsid w:val="008C3A87"/>
    <w:rsid w:val="009C0DCD"/>
    <w:rsid w:val="00A15881"/>
    <w:rsid w:val="00AC5020"/>
    <w:rsid w:val="00AD766D"/>
    <w:rsid w:val="00AE0B65"/>
    <w:rsid w:val="00B249FC"/>
    <w:rsid w:val="00C85A8F"/>
    <w:rsid w:val="00CA70A6"/>
    <w:rsid w:val="00CD46E3"/>
    <w:rsid w:val="00CF1821"/>
    <w:rsid w:val="00D10441"/>
    <w:rsid w:val="00D14EFB"/>
    <w:rsid w:val="00D422D1"/>
    <w:rsid w:val="00E70D69"/>
    <w:rsid w:val="00EC1E5C"/>
    <w:rsid w:val="00F21B3B"/>
    <w:rsid w:val="00F3421C"/>
    <w:rsid w:val="00F87A3E"/>
    <w:rsid w:val="00FF7E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40B92"/>
  <w15:chartTrackingRefBased/>
  <w15:docId w15:val="{B6E68D1D-0F75-4B59-A9D3-4D6F9600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link w:val="10"/>
    <w:qFormat/>
    <w:rsid w:val="001F5E01"/>
    <w:pPr>
      <w:keepNext/>
      <w:tabs>
        <w:tab w:val="left" w:pos="0"/>
        <w:tab w:val="left" w:pos="482"/>
      </w:tabs>
      <w:adjustRightInd w:val="0"/>
      <w:snapToGrid w:val="0"/>
      <w:spacing w:before="120" w:after="120" w:line="460" w:lineRule="atLeast"/>
      <w:jc w:val="center"/>
      <w:textAlignment w:val="baseline"/>
      <w:outlineLvl w:val="0"/>
    </w:pPr>
    <w:rPr>
      <w:rFonts w:ascii="Arial" w:eastAsia="華康POP1體W7" w:hAnsi="Arial"/>
      <w:kern w:val="52"/>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答覆"/>
    <w:basedOn w:val="a0"/>
    <w:pPr>
      <w:kinsoku w:val="0"/>
      <w:overflowPunct w:val="0"/>
      <w:spacing w:before="60" w:after="60" w:line="420" w:lineRule="exact"/>
      <w:ind w:left="851" w:hanging="851"/>
      <w:jc w:val="both"/>
    </w:pPr>
    <w:rPr>
      <w:rFonts w:eastAsia="標楷體"/>
      <w:sz w:val="28"/>
      <w:szCs w:val="20"/>
    </w:rPr>
  </w:style>
  <w:style w:type="paragraph" w:customStyle="1" w:styleId="a">
    <w:name w:val="符號"/>
    <w:basedOn w:val="11"/>
    <w:pPr>
      <w:numPr>
        <w:numId w:val="1"/>
      </w:numPr>
      <w:tabs>
        <w:tab w:val="clear" w:pos="1469"/>
      </w:tabs>
      <w:ind w:leftChars="0" w:left="1418" w:firstLineChars="0" w:hanging="196"/>
    </w:pPr>
  </w:style>
  <w:style w:type="paragraph" w:customStyle="1" w:styleId="11">
    <w:name w:val="(1)"/>
    <w:basedOn w:val="a0"/>
    <w:pPr>
      <w:kinsoku w:val="0"/>
      <w:overflowPunct w:val="0"/>
      <w:spacing w:line="480" w:lineRule="exact"/>
      <w:ind w:leftChars="412" w:left="1272" w:hangingChars="101" w:hanging="283"/>
      <w:jc w:val="both"/>
    </w:pPr>
    <w:rPr>
      <w:rFonts w:eastAsia="標楷體"/>
      <w:sz w:val="28"/>
      <w:szCs w:val="20"/>
    </w:rPr>
  </w:style>
  <w:style w:type="paragraph" w:customStyle="1" w:styleId="a5">
    <w:name w:val="第一條"/>
    <w:pPr>
      <w:widowControl w:val="0"/>
      <w:kinsoku w:val="0"/>
      <w:overflowPunct w:val="0"/>
      <w:spacing w:line="400" w:lineRule="exact"/>
      <w:ind w:left="1231" w:right="57" w:hanging="1174"/>
      <w:jc w:val="both"/>
    </w:pPr>
    <w:rPr>
      <w:rFonts w:ascii="標楷體" w:eastAsia="標楷體" w:hAnsi="標楷體"/>
      <w:sz w:val="28"/>
    </w:rPr>
  </w:style>
  <w:style w:type="paragraph" w:styleId="a6">
    <w:name w:val="Body Text Indent"/>
    <w:basedOn w:val="a0"/>
    <w:pPr>
      <w:snapToGrid w:val="0"/>
      <w:ind w:left="332" w:hangingChars="166" w:hanging="332"/>
      <w:jc w:val="both"/>
    </w:pPr>
    <w:rPr>
      <w:rFonts w:ascii="標楷體" w:hAnsi="標楷體"/>
      <w:sz w:val="20"/>
    </w:rPr>
  </w:style>
  <w:style w:type="paragraph" w:styleId="a7">
    <w:name w:val="Body Text"/>
    <w:basedOn w:val="a0"/>
    <w:pPr>
      <w:tabs>
        <w:tab w:val="num" w:pos="152"/>
      </w:tabs>
      <w:snapToGrid w:val="0"/>
      <w:jc w:val="both"/>
    </w:pPr>
    <w:rPr>
      <w:rFonts w:ascii="標楷體" w:hAnsi="標楷體"/>
      <w:sz w:val="20"/>
    </w:rPr>
  </w:style>
  <w:style w:type="paragraph" w:styleId="a8">
    <w:name w:val="header"/>
    <w:basedOn w:val="a0"/>
    <w:link w:val="a9"/>
    <w:rsid w:val="00F87A3E"/>
    <w:pPr>
      <w:tabs>
        <w:tab w:val="center" w:pos="4153"/>
        <w:tab w:val="right" w:pos="8306"/>
      </w:tabs>
      <w:snapToGrid w:val="0"/>
    </w:pPr>
    <w:rPr>
      <w:sz w:val="20"/>
      <w:szCs w:val="20"/>
    </w:rPr>
  </w:style>
  <w:style w:type="character" w:customStyle="1" w:styleId="a9">
    <w:name w:val="頁首 字元"/>
    <w:link w:val="a8"/>
    <w:rsid w:val="00F87A3E"/>
    <w:rPr>
      <w:kern w:val="2"/>
    </w:rPr>
  </w:style>
  <w:style w:type="paragraph" w:styleId="aa">
    <w:name w:val="footer"/>
    <w:basedOn w:val="a0"/>
    <w:link w:val="ab"/>
    <w:rsid w:val="00F87A3E"/>
    <w:pPr>
      <w:tabs>
        <w:tab w:val="center" w:pos="4153"/>
        <w:tab w:val="right" w:pos="8306"/>
      </w:tabs>
      <w:snapToGrid w:val="0"/>
    </w:pPr>
    <w:rPr>
      <w:sz w:val="20"/>
      <w:szCs w:val="20"/>
    </w:rPr>
  </w:style>
  <w:style w:type="character" w:customStyle="1" w:styleId="ab">
    <w:name w:val="頁尾 字元"/>
    <w:link w:val="aa"/>
    <w:rsid w:val="00F87A3E"/>
    <w:rPr>
      <w:kern w:val="2"/>
    </w:rPr>
  </w:style>
  <w:style w:type="character" w:customStyle="1" w:styleId="10">
    <w:name w:val="標題 1 字元"/>
    <w:basedOn w:val="a1"/>
    <w:link w:val="1"/>
    <w:rsid w:val="001F5E01"/>
    <w:rPr>
      <w:rFonts w:ascii="Arial" w:eastAsia="華康POP1體W7" w:hAnsi="Arial"/>
      <w:kern w:val="52"/>
      <w:sz w:val="32"/>
    </w:rPr>
  </w:style>
  <w:style w:type="paragraph" w:customStyle="1" w:styleId="ac">
    <w:name w:val="第一階段"/>
    <w:basedOn w:val="a0"/>
    <w:rsid w:val="001F5E01"/>
    <w:pPr>
      <w:spacing w:beforeLines="100" w:before="360" w:afterLines="50" w:after="180" w:line="480" w:lineRule="exact"/>
      <w:jc w:val="both"/>
    </w:pPr>
    <w:rPr>
      <w:rFonts w:eastAsia="華康中楷體"/>
      <w:b/>
      <w:bCs/>
      <w:sz w:val="28"/>
    </w:rPr>
  </w:style>
  <w:style w:type="paragraph" w:styleId="ad">
    <w:name w:val="macro"/>
    <w:link w:val="ae"/>
    <w:rsid w:val="001F5E0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textAlignment w:val="baseline"/>
    </w:pPr>
    <w:rPr>
      <w:rFonts w:ascii="Courier New" w:hAnsi="Courier New"/>
      <w:sz w:val="24"/>
    </w:rPr>
  </w:style>
  <w:style w:type="character" w:customStyle="1" w:styleId="ae">
    <w:name w:val="巨集文字 字元"/>
    <w:basedOn w:val="a1"/>
    <w:link w:val="ad"/>
    <w:rsid w:val="001F5E01"/>
    <w:rPr>
      <w:rFonts w:ascii="Courier New" w:hAnsi="Courier New"/>
      <w:sz w:val="24"/>
    </w:rPr>
  </w:style>
  <w:style w:type="paragraph" w:customStyle="1" w:styleId="af">
    <w:name w:val="目錄(圖表)"/>
    <w:basedOn w:val="a0"/>
    <w:rsid w:val="001F5E01"/>
    <w:pPr>
      <w:tabs>
        <w:tab w:val="left" w:pos="1474"/>
        <w:tab w:val="right" w:leader="dot" w:pos="9356"/>
      </w:tabs>
      <w:adjustRightInd w:val="0"/>
      <w:snapToGrid w:val="0"/>
      <w:spacing w:before="40" w:after="40" w:line="360" w:lineRule="atLeast"/>
      <w:textAlignment w:val="baseline"/>
    </w:pPr>
    <w:rPr>
      <w:rFonts w:ascii="Arial" w:eastAsia="標楷體" w:hAnsi="Arial"/>
      <w:kern w:val="0"/>
      <w:sz w:val="28"/>
      <w:szCs w:val="20"/>
    </w:rPr>
  </w:style>
  <w:style w:type="paragraph" w:styleId="af0">
    <w:name w:val="List Paragraph"/>
    <w:basedOn w:val="a0"/>
    <w:uiPriority w:val="34"/>
    <w:qFormat/>
    <w:rsid w:val="00540C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8</Pages>
  <Words>905</Words>
  <Characters>5160</Characters>
  <Application>Microsoft Office Word</Application>
  <DocSecurity>0</DocSecurity>
  <Lines>43</Lines>
  <Paragraphs>12</Paragraphs>
  <ScaleCrop>false</ScaleCrop>
  <Company>康廷</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花蓮縣環境保護局</dc:title>
  <dc:subject/>
  <dc:creator>康廷</dc:creator>
  <cp:keywords/>
  <dc:description/>
  <cp:lastModifiedBy>康廷公司18</cp:lastModifiedBy>
  <cp:revision>12</cp:revision>
  <cp:lastPrinted>2004-05-30T11:10:00Z</cp:lastPrinted>
  <dcterms:created xsi:type="dcterms:W3CDTF">2024-02-26T02:50:00Z</dcterms:created>
  <dcterms:modified xsi:type="dcterms:W3CDTF">2026-01-13T06:57:00Z</dcterms:modified>
</cp:coreProperties>
</file>